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AFFF4" w14:textId="0C78CF65" w:rsidR="00C6649B" w:rsidRPr="00565B38" w:rsidRDefault="00C6649B" w:rsidP="00565B38">
      <w:pPr>
        <w:pStyle w:val="Encabezado"/>
        <w:jc w:val="center"/>
        <w:rPr>
          <w:b/>
          <w:bCs/>
          <w:sz w:val="24"/>
          <w:szCs w:val="24"/>
        </w:rPr>
      </w:pPr>
      <w:bookmarkStart w:id="0" w:name="_GoBack"/>
      <w:bookmarkEnd w:id="0"/>
      <w:r w:rsidRPr="00565B38">
        <w:rPr>
          <w:b/>
          <w:bCs/>
          <w:sz w:val="24"/>
          <w:szCs w:val="24"/>
        </w:rPr>
        <w:t xml:space="preserve">Sección 2 (a) </w:t>
      </w:r>
      <w:r w:rsidR="00C06B16" w:rsidRPr="00565B38">
        <w:rPr>
          <w:b/>
          <w:bCs/>
          <w:sz w:val="24"/>
          <w:szCs w:val="24"/>
        </w:rPr>
        <w:t>- ESPECIFICACIONES</w:t>
      </w:r>
      <w:r w:rsidRPr="00565B38">
        <w:rPr>
          <w:b/>
          <w:bCs/>
          <w:sz w:val="24"/>
          <w:szCs w:val="24"/>
        </w:rPr>
        <w:t xml:space="preserve"> TÉCNICAS MÍNIMAS REQUERIDAS Y OFERTADAS DE LA SDC.</w:t>
      </w:r>
    </w:p>
    <w:p w14:paraId="39A9FDBF" w14:textId="77777777" w:rsidR="00C6649B" w:rsidRPr="00F526AD" w:rsidRDefault="00C6649B" w:rsidP="00565B38">
      <w:pPr>
        <w:ind w:left="-426"/>
        <w:jc w:val="both"/>
        <w:rPr>
          <w:sz w:val="20"/>
          <w:szCs w:val="20"/>
          <w:lang w:val="es-MX"/>
        </w:rPr>
      </w:pPr>
    </w:p>
    <w:p w14:paraId="300B2510" w14:textId="77777777" w:rsidR="009F5634" w:rsidRPr="002E11D2" w:rsidRDefault="00824459" w:rsidP="00565B38">
      <w:pPr>
        <w:tabs>
          <w:tab w:val="left" w:pos="-142"/>
        </w:tabs>
        <w:jc w:val="both"/>
        <w:rPr>
          <w:b/>
          <w:bCs/>
          <w:sz w:val="20"/>
          <w:szCs w:val="20"/>
          <w:lang w:val="es-PY"/>
        </w:rPr>
      </w:pPr>
      <w:r w:rsidRPr="00F526AD">
        <w:rPr>
          <w:b/>
          <w:bCs/>
          <w:sz w:val="20"/>
          <w:szCs w:val="20"/>
          <w:lang w:val="es-ES_tradnl"/>
        </w:rPr>
        <w:t xml:space="preserve">Los </w:t>
      </w:r>
      <w:r w:rsidR="005F2886" w:rsidRPr="00F526AD">
        <w:rPr>
          <w:b/>
          <w:bCs/>
          <w:sz w:val="20"/>
          <w:szCs w:val="20"/>
          <w:lang w:val="es-ES_tradnl"/>
        </w:rPr>
        <w:t xml:space="preserve">servicios </w:t>
      </w:r>
      <w:r w:rsidRPr="00F526AD">
        <w:rPr>
          <w:b/>
          <w:bCs/>
          <w:sz w:val="20"/>
          <w:szCs w:val="20"/>
          <w:lang w:val="es-ES_tradnl"/>
        </w:rPr>
        <w:t>que resulten adjudicados deberán ser entregados:</w:t>
      </w:r>
      <w:r w:rsidRPr="002E11D2">
        <w:rPr>
          <w:b/>
          <w:bCs/>
          <w:sz w:val="20"/>
          <w:szCs w:val="20"/>
          <w:lang w:val="es-PY"/>
        </w:rPr>
        <w:t xml:space="preserve"> </w:t>
      </w:r>
    </w:p>
    <w:p w14:paraId="49785483" w14:textId="7D8B0B15" w:rsidR="00824459" w:rsidRPr="004423E4" w:rsidRDefault="00AB3EAB" w:rsidP="00565B38">
      <w:pPr>
        <w:tabs>
          <w:tab w:val="left" w:pos="-142"/>
        </w:tabs>
        <w:jc w:val="both"/>
        <w:rPr>
          <w:b/>
          <w:bCs/>
          <w:iCs/>
          <w:sz w:val="20"/>
          <w:szCs w:val="20"/>
          <w:lang w:val="es-ES_tradnl"/>
        </w:rPr>
      </w:pPr>
      <w:r>
        <w:rPr>
          <w:b/>
          <w:bCs/>
          <w:sz w:val="20"/>
          <w:szCs w:val="20"/>
          <w:lang w:val="es-PY"/>
        </w:rPr>
        <w:t>E</w:t>
      </w:r>
      <w:r w:rsidR="00D419F0" w:rsidRPr="00D419F0">
        <w:rPr>
          <w:b/>
          <w:bCs/>
          <w:sz w:val="20"/>
          <w:szCs w:val="20"/>
          <w:lang w:val="es-PY"/>
        </w:rPr>
        <w:t>n formato físico en el Complejo Santos Bloque G4 – Mesa de Entrada del Viceministerio de Comunicación, horario de 8:00 a 1</w:t>
      </w:r>
      <w:r>
        <w:rPr>
          <w:b/>
          <w:bCs/>
          <w:sz w:val="20"/>
          <w:szCs w:val="20"/>
          <w:lang w:val="es-PY"/>
        </w:rPr>
        <w:t>5</w:t>
      </w:r>
      <w:r w:rsidR="00D419F0" w:rsidRPr="00D419F0">
        <w:rPr>
          <w:b/>
          <w:bCs/>
          <w:sz w:val="20"/>
          <w:szCs w:val="20"/>
          <w:lang w:val="es-PY"/>
        </w:rPr>
        <w:t>:00</w:t>
      </w:r>
      <w:r w:rsidR="00824459" w:rsidRPr="00F526AD">
        <w:rPr>
          <w:b/>
          <w:bCs/>
          <w:i/>
          <w:iCs/>
          <w:sz w:val="20"/>
          <w:szCs w:val="20"/>
          <w:lang w:val="es-ES_tradnl"/>
        </w:rPr>
        <w:t xml:space="preserve">, </w:t>
      </w:r>
      <w:r w:rsidR="00824459" w:rsidRPr="004423E4">
        <w:rPr>
          <w:b/>
          <w:bCs/>
          <w:iCs/>
          <w:sz w:val="20"/>
          <w:szCs w:val="20"/>
          <w:lang w:val="es-ES_tradnl"/>
        </w:rPr>
        <w:t>Asunción-Paraguay.</w:t>
      </w:r>
    </w:p>
    <w:p w14:paraId="7CCECC6B" w14:textId="77777777" w:rsidR="00C6649B" w:rsidRPr="00F526AD" w:rsidRDefault="00C6649B" w:rsidP="00565B38">
      <w:pPr>
        <w:ind w:left="-426"/>
        <w:jc w:val="both"/>
        <w:rPr>
          <w:sz w:val="20"/>
          <w:szCs w:val="20"/>
          <w:lang w:val="es-MX"/>
        </w:rPr>
      </w:pPr>
    </w:p>
    <w:p w14:paraId="248521A1" w14:textId="77777777" w:rsidR="00C6649B" w:rsidRPr="006B5FB2" w:rsidRDefault="00C6649B" w:rsidP="00AB3EAB">
      <w:pPr>
        <w:jc w:val="both"/>
        <w:rPr>
          <w:sz w:val="10"/>
          <w:szCs w:val="10"/>
          <w:lang w:val="es-MX"/>
        </w:rPr>
      </w:pPr>
    </w:p>
    <w:p w14:paraId="2267E19A" w14:textId="564BFFBC" w:rsidR="00C6649B" w:rsidRPr="00F526AD" w:rsidRDefault="00F526AD" w:rsidP="004423E4">
      <w:pPr>
        <w:tabs>
          <w:tab w:val="left" w:pos="-1440"/>
          <w:tab w:val="left" w:pos="-720"/>
          <w:tab w:val="left" w:pos="-426"/>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ight="-660"/>
        <w:jc w:val="both"/>
        <w:rPr>
          <w:sz w:val="20"/>
          <w:szCs w:val="20"/>
          <w:lang w:val="es-ES_tradnl"/>
        </w:rPr>
      </w:pPr>
      <w:r>
        <w:rPr>
          <w:sz w:val="20"/>
          <w:szCs w:val="20"/>
          <w:lang w:val="es-ES_tradnl"/>
        </w:rPr>
        <w:tab/>
      </w:r>
      <w:r w:rsidR="00C6649B" w:rsidRPr="00F526AD">
        <w:rPr>
          <w:sz w:val="20"/>
          <w:szCs w:val="20"/>
          <w:lang w:val="es-ES_tradnl"/>
        </w:rPr>
        <w:t>Nombre del Oferente</w:t>
      </w:r>
      <w:r w:rsidR="00AB3EAB">
        <w:rPr>
          <w:sz w:val="20"/>
          <w:szCs w:val="20"/>
          <w:lang w:val="es-ES_tradnl"/>
        </w:rPr>
        <w:t xml:space="preserve"> / RUC:</w:t>
      </w:r>
      <w:r w:rsidR="00C6649B" w:rsidRPr="00F526AD">
        <w:rPr>
          <w:sz w:val="20"/>
          <w:szCs w:val="20"/>
          <w:lang w:val="es-ES_tradnl"/>
        </w:rPr>
        <w:t xml:space="preserve"> ________________________________   </w:t>
      </w:r>
      <w:r w:rsidR="00AB3EAB">
        <w:rPr>
          <w:sz w:val="20"/>
          <w:szCs w:val="20"/>
          <w:lang w:val="es-ES_tradnl"/>
        </w:rPr>
        <w:t xml:space="preserve">                          </w:t>
      </w:r>
      <w:r w:rsidR="00C6649B" w:rsidRPr="00F526AD">
        <w:rPr>
          <w:sz w:val="20"/>
          <w:szCs w:val="20"/>
          <w:lang w:val="es-ES_tradnl"/>
        </w:rPr>
        <w:t>Fecha _____________________</w:t>
      </w:r>
    </w:p>
    <w:p w14:paraId="064688B2" w14:textId="77777777" w:rsidR="00C6649B" w:rsidRPr="006B5FB2" w:rsidRDefault="00C6649B">
      <w:p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jc w:val="both"/>
        <w:rPr>
          <w:sz w:val="10"/>
          <w:szCs w:val="10"/>
          <w:lang w:val="es-ES_tradnl"/>
        </w:rPr>
      </w:pPr>
    </w:p>
    <w:p w14:paraId="788B7903" w14:textId="77777777" w:rsidR="004423E4" w:rsidRDefault="00F526AD" w:rsidP="004423E4">
      <w:pPr>
        <w:tabs>
          <w:tab w:val="left" w:pos="-1440"/>
          <w:tab w:val="left" w:pos="-720"/>
          <w:tab w:val="left" w:pos="-426"/>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jc w:val="both"/>
        <w:rPr>
          <w:sz w:val="20"/>
          <w:szCs w:val="20"/>
          <w:lang w:val="es-ES_tradnl"/>
        </w:rPr>
      </w:pPr>
      <w:r>
        <w:rPr>
          <w:sz w:val="20"/>
          <w:szCs w:val="20"/>
          <w:lang w:val="es-ES_tradnl"/>
        </w:rPr>
        <w:tab/>
      </w:r>
      <w:r w:rsidR="00C6649B" w:rsidRPr="001E7F4D">
        <w:rPr>
          <w:sz w:val="20"/>
          <w:szCs w:val="20"/>
          <w:lang w:val="es-ES_tradnl"/>
        </w:rPr>
        <w:t>Número de la Solicitud de Cotización</w:t>
      </w:r>
      <w:r w:rsidR="00C6649B" w:rsidRPr="00F526AD">
        <w:rPr>
          <w:sz w:val="20"/>
          <w:szCs w:val="20"/>
          <w:lang w:val="es-ES_tradnl"/>
        </w:rPr>
        <w:t xml:space="preserve"> ___________________________  </w:t>
      </w:r>
    </w:p>
    <w:p w14:paraId="4937D570" w14:textId="26C89867" w:rsidR="00C6649B" w:rsidRPr="00F526AD" w:rsidRDefault="00C6649B" w:rsidP="004423E4">
      <w:pPr>
        <w:tabs>
          <w:tab w:val="left" w:pos="-1440"/>
          <w:tab w:val="left" w:pos="-720"/>
          <w:tab w:val="left" w:pos="-426"/>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jc w:val="both"/>
        <w:rPr>
          <w:sz w:val="20"/>
          <w:szCs w:val="20"/>
          <w:lang w:val="es-ES_tradnl"/>
        </w:rPr>
      </w:pPr>
      <w:r w:rsidRPr="00F526AD">
        <w:rPr>
          <w:sz w:val="20"/>
          <w:szCs w:val="20"/>
          <w:lang w:val="es-ES_tradnl"/>
        </w:rPr>
        <w:tab/>
      </w:r>
      <w:r w:rsidRPr="00F526AD">
        <w:rPr>
          <w:sz w:val="20"/>
          <w:szCs w:val="20"/>
          <w:lang w:val="es-ES_tradnl"/>
        </w:rPr>
        <w:tab/>
      </w:r>
      <w:r w:rsidRPr="00F526AD">
        <w:rPr>
          <w:sz w:val="20"/>
          <w:szCs w:val="20"/>
          <w:lang w:val="es-ES_tradnl"/>
        </w:rPr>
        <w:tab/>
      </w:r>
      <w:r w:rsidRPr="00F526AD">
        <w:rPr>
          <w:sz w:val="20"/>
          <w:szCs w:val="20"/>
          <w:lang w:val="es-ES_tradnl"/>
        </w:rPr>
        <w:tab/>
      </w:r>
      <w:r w:rsidR="00F526AD">
        <w:rPr>
          <w:sz w:val="20"/>
          <w:szCs w:val="20"/>
          <w:lang w:val="es-ES_tradnl"/>
        </w:rPr>
        <w:tab/>
      </w:r>
    </w:p>
    <w:p w14:paraId="7E040D44" w14:textId="44014C13" w:rsidR="00C6649B" w:rsidRDefault="00F526AD" w:rsidP="004423E4">
      <w:pPr>
        <w:tabs>
          <w:tab w:val="left" w:pos="-1440"/>
          <w:tab w:val="left" w:pos="-720"/>
          <w:tab w:val="left" w:pos="-426"/>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jc w:val="both"/>
        <w:rPr>
          <w:sz w:val="20"/>
          <w:szCs w:val="20"/>
          <w:lang w:val="es-ES_tradnl"/>
        </w:rPr>
      </w:pPr>
      <w:r>
        <w:rPr>
          <w:sz w:val="20"/>
          <w:szCs w:val="20"/>
          <w:lang w:val="es-ES_tradnl"/>
        </w:rPr>
        <w:tab/>
      </w:r>
      <w:r w:rsidR="00C6649B" w:rsidRPr="00F526AD">
        <w:rPr>
          <w:sz w:val="20"/>
          <w:szCs w:val="20"/>
          <w:lang w:val="es-ES_tradnl"/>
        </w:rPr>
        <w:t>Firma del Oferente __________________________________________</w:t>
      </w:r>
    </w:p>
    <w:p w14:paraId="08E97A44" w14:textId="77777777" w:rsidR="00A51EAF" w:rsidRDefault="00A51EAF" w:rsidP="00A51EAF">
      <w:pPr>
        <w:rPr>
          <w:rFonts w:cstheme="minorHAnsi"/>
          <w:b/>
          <w:sz w:val="20"/>
          <w:szCs w:val="20"/>
          <w:lang w:val="es-PY"/>
        </w:rPr>
      </w:pPr>
      <w:bookmarkStart w:id="1" w:name="_Hlk55317879"/>
    </w:p>
    <w:p w14:paraId="4B55914B" w14:textId="2E8D9713" w:rsidR="00A51EAF" w:rsidRPr="006B5FB2" w:rsidRDefault="00A51EAF" w:rsidP="006B5FB2">
      <w:pPr>
        <w:pBdr>
          <w:bottom w:val="single" w:sz="4" w:space="1" w:color="auto"/>
        </w:pBdr>
        <w:rPr>
          <w:rFonts w:cstheme="minorHAnsi"/>
          <w:b/>
          <w:sz w:val="20"/>
          <w:szCs w:val="20"/>
          <w:lang w:val="es-PY"/>
        </w:rPr>
      </w:pPr>
      <w:r w:rsidRPr="006B5FB2">
        <w:rPr>
          <w:rFonts w:cstheme="minorHAnsi"/>
          <w:b/>
          <w:sz w:val="20"/>
          <w:szCs w:val="20"/>
          <w:lang w:val="es-PY"/>
        </w:rPr>
        <w:t>OFERTA TECNICA</w:t>
      </w:r>
    </w:p>
    <w:p w14:paraId="2CB3CC7B" w14:textId="77777777" w:rsidR="00A51EAF" w:rsidRPr="006B5FB2" w:rsidRDefault="00A51EAF" w:rsidP="00A51EAF">
      <w:pPr>
        <w:rPr>
          <w:rFonts w:cstheme="minorHAnsi"/>
          <w:b/>
          <w:sz w:val="10"/>
          <w:szCs w:val="10"/>
          <w:lang w:val="es-PY"/>
        </w:rPr>
      </w:pPr>
    </w:p>
    <w:p w14:paraId="08B8432F" w14:textId="77777777" w:rsidR="00A51EAF" w:rsidRPr="00093332" w:rsidRDefault="00A51EAF" w:rsidP="00A51EAF">
      <w:pPr>
        <w:rPr>
          <w:sz w:val="20"/>
          <w:szCs w:val="20"/>
          <w:lang w:val="es-ES_tradnl"/>
        </w:rPr>
      </w:pPr>
      <w:r w:rsidRPr="00093332">
        <w:rPr>
          <w:sz w:val="20"/>
          <w:szCs w:val="20"/>
          <w:lang w:val="es-ES_tradnl"/>
        </w:rPr>
        <w:t>Proporcione lo siguiente:</w:t>
      </w:r>
    </w:p>
    <w:p w14:paraId="1FF613E7" w14:textId="77777777" w:rsidR="00A51EAF" w:rsidRPr="006B5FB2" w:rsidRDefault="00A51EAF" w:rsidP="00A51EAF">
      <w:pPr>
        <w:rPr>
          <w:sz w:val="10"/>
          <w:szCs w:val="10"/>
          <w:lang w:val="es-ES_tradnl"/>
        </w:rPr>
      </w:pPr>
    </w:p>
    <w:p w14:paraId="3E6656BD" w14:textId="77777777" w:rsidR="00A51EAF" w:rsidRPr="00093332" w:rsidRDefault="00A51EAF" w:rsidP="00A51EAF">
      <w:pPr>
        <w:contextualSpacing/>
        <w:jc w:val="both"/>
        <w:rPr>
          <w:sz w:val="20"/>
          <w:szCs w:val="20"/>
          <w:lang w:val="es-ES_tradnl"/>
        </w:rPr>
      </w:pPr>
      <w:r w:rsidRPr="00093332">
        <w:rPr>
          <w:sz w:val="20"/>
          <w:szCs w:val="20"/>
          <w:lang w:val="es-ES_tradnl"/>
        </w:rPr>
        <w:t xml:space="preserve">Breve descripción del perfil de su empresa donde mencione la Experiencia General y </w:t>
      </w:r>
      <w:proofErr w:type="spellStart"/>
      <w:r w:rsidRPr="00093332">
        <w:rPr>
          <w:sz w:val="20"/>
          <w:szCs w:val="20"/>
          <w:lang w:val="es-ES_tradnl"/>
        </w:rPr>
        <w:t>Espeficia</w:t>
      </w:r>
      <w:proofErr w:type="spellEnd"/>
      <w:r w:rsidRPr="00093332">
        <w:rPr>
          <w:sz w:val="20"/>
          <w:szCs w:val="20"/>
          <w:lang w:val="es-ES_tradnl"/>
        </w:rPr>
        <w:t>, conforme lo solicitado en los Términos de Referencia:</w:t>
      </w:r>
    </w:p>
    <w:p w14:paraId="771A77FC" w14:textId="77777777" w:rsidR="00A51EAF" w:rsidRPr="006B5FB2" w:rsidRDefault="00A51EAF" w:rsidP="00A51EAF">
      <w:pPr>
        <w:contextualSpacing/>
        <w:jc w:val="both"/>
        <w:rPr>
          <w:sz w:val="10"/>
          <w:szCs w:val="10"/>
          <w:lang w:val="es-ES_tradnl"/>
        </w:rPr>
      </w:pPr>
    </w:p>
    <w:p w14:paraId="4D79EAE5" w14:textId="77777777" w:rsidR="00A51EAF" w:rsidRPr="00093332" w:rsidRDefault="00A51EAF" w:rsidP="00FB6B91">
      <w:pPr>
        <w:pStyle w:val="Prrafodelista"/>
        <w:numPr>
          <w:ilvl w:val="0"/>
          <w:numId w:val="20"/>
        </w:numPr>
        <w:ind w:left="0" w:firstLine="0"/>
        <w:contextualSpacing/>
        <w:jc w:val="both"/>
        <w:rPr>
          <w:sz w:val="20"/>
          <w:szCs w:val="20"/>
          <w:lang w:val="es-ES_tradnl"/>
        </w:rPr>
      </w:pPr>
      <w:r w:rsidRPr="00093332">
        <w:rPr>
          <w:sz w:val="20"/>
          <w:szCs w:val="20"/>
          <w:lang w:val="es-ES_tradnl"/>
        </w:rPr>
        <w:t>Empresa legalmente constituida, con un mínimo de 5 (cinco) años de experiencia en el área de desarrollo de campañas de comunicación para empresas u organizaciones nacionales e internacionales.</w:t>
      </w:r>
    </w:p>
    <w:p w14:paraId="59351FD8" w14:textId="77777777" w:rsidR="00A51EAF" w:rsidRPr="00093332" w:rsidRDefault="00A51EAF" w:rsidP="00FB6B91">
      <w:pPr>
        <w:pStyle w:val="Prrafodelista"/>
        <w:numPr>
          <w:ilvl w:val="0"/>
          <w:numId w:val="20"/>
        </w:numPr>
        <w:ind w:left="0" w:firstLine="0"/>
        <w:contextualSpacing/>
        <w:jc w:val="both"/>
        <w:rPr>
          <w:sz w:val="20"/>
          <w:szCs w:val="20"/>
          <w:lang w:val="es-ES_tradnl"/>
        </w:rPr>
      </w:pPr>
      <w:r w:rsidRPr="00093332">
        <w:rPr>
          <w:sz w:val="20"/>
          <w:szCs w:val="20"/>
          <w:lang w:val="es-ES_tradnl"/>
        </w:rPr>
        <w:t>Al menos 3 (tres) experiencias en desarrollo de e implementación de campañas de comunicación con énfasis en sensibilización y/o concienciación para organizaciones sin fines de lucro, organismos internacionales y/o instituciones públicas. Adjuntar copia de Contrato y Portafolio de cada campaña realizada.</w:t>
      </w:r>
    </w:p>
    <w:p w14:paraId="66137456" w14:textId="36858645" w:rsidR="00A51EAF" w:rsidRPr="00093332" w:rsidRDefault="00A51EAF" w:rsidP="00FB6B91">
      <w:pPr>
        <w:pStyle w:val="Prrafodelista"/>
        <w:numPr>
          <w:ilvl w:val="0"/>
          <w:numId w:val="20"/>
        </w:numPr>
        <w:ind w:left="0" w:firstLine="0"/>
        <w:contextualSpacing/>
        <w:jc w:val="both"/>
        <w:rPr>
          <w:sz w:val="20"/>
          <w:szCs w:val="20"/>
          <w:lang w:val="es-ES_tradnl"/>
        </w:rPr>
      </w:pPr>
      <w:r w:rsidRPr="00093332">
        <w:rPr>
          <w:sz w:val="20"/>
          <w:szCs w:val="20"/>
          <w:lang w:val="es-ES_tradnl"/>
        </w:rPr>
        <w:t>Al menos 3 (tres) experiencias en desarrollo de implementación de campañas de comunicación para marcas y/o empresas nacionales, extranjeras y/o multinacionales. Adjuntar copia de Contrato y Portafolio de cada campaña realizada.</w:t>
      </w:r>
    </w:p>
    <w:p w14:paraId="13630367" w14:textId="77777777" w:rsidR="00A51EAF" w:rsidRPr="00093332" w:rsidRDefault="00A51EAF" w:rsidP="00FB6B91">
      <w:pPr>
        <w:pStyle w:val="Prrafodelista"/>
        <w:numPr>
          <w:ilvl w:val="0"/>
          <w:numId w:val="20"/>
        </w:numPr>
        <w:ind w:left="0" w:firstLine="0"/>
        <w:contextualSpacing/>
        <w:jc w:val="both"/>
        <w:rPr>
          <w:sz w:val="20"/>
          <w:szCs w:val="20"/>
          <w:lang w:val="es-ES_tradnl"/>
        </w:rPr>
      </w:pPr>
      <w:r w:rsidRPr="00093332">
        <w:rPr>
          <w:sz w:val="20"/>
          <w:szCs w:val="20"/>
          <w:lang w:val="es-ES_tradnl"/>
        </w:rPr>
        <w:t>Al menos 3 (tres) experiencias en desarrollo de materiales audiovisuales para TV y Redes Sociales para empresas privadas, instituciones públicas u organizaciones sin fines de lucro, organismos internacionales. Adjuntar copia de Contrato y muestras de cada material audiovisual realizado.</w:t>
      </w:r>
    </w:p>
    <w:p w14:paraId="58863911" w14:textId="77777777" w:rsidR="00A51EAF" w:rsidRPr="00093332" w:rsidRDefault="00A51EAF" w:rsidP="00FB6B91">
      <w:pPr>
        <w:pStyle w:val="Prrafodelista"/>
        <w:numPr>
          <w:ilvl w:val="0"/>
          <w:numId w:val="20"/>
        </w:numPr>
        <w:ind w:left="0" w:firstLine="0"/>
        <w:contextualSpacing/>
        <w:jc w:val="both"/>
        <w:rPr>
          <w:sz w:val="20"/>
          <w:szCs w:val="20"/>
          <w:lang w:val="es-ES_tradnl"/>
        </w:rPr>
      </w:pPr>
      <w:r w:rsidRPr="00093332">
        <w:rPr>
          <w:sz w:val="20"/>
          <w:szCs w:val="20"/>
          <w:lang w:val="es-ES_tradnl"/>
        </w:rPr>
        <w:t>Al menos 3 (tres) experiencias en Desarrollo de identidades gráficas (branding o rebranding) para empresas privadas, instituciones públicas u organizaciones sin fines de lucro, organismos internacionales. Adjuntar copia de Contrato y muestras de cada identidad gráfica desarrollada.</w:t>
      </w:r>
    </w:p>
    <w:p w14:paraId="3048394A" w14:textId="77777777" w:rsidR="00A51EAF" w:rsidRPr="006B5FB2" w:rsidRDefault="00A51EAF" w:rsidP="00A51EAF">
      <w:pPr>
        <w:pStyle w:val="Prrafodelista"/>
        <w:ind w:left="284"/>
        <w:contextualSpacing/>
        <w:jc w:val="both"/>
        <w:rPr>
          <w:sz w:val="10"/>
          <w:szCs w:val="10"/>
          <w:lang w:val="es-ES_tradnl"/>
        </w:rPr>
      </w:pPr>
    </w:p>
    <w:p w14:paraId="5DCA85E0" w14:textId="77777777" w:rsidR="00A51EAF" w:rsidRPr="00093332" w:rsidRDefault="00A51EAF" w:rsidP="00A51EAF">
      <w:pPr>
        <w:contextualSpacing/>
        <w:jc w:val="both"/>
        <w:rPr>
          <w:sz w:val="20"/>
          <w:szCs w:val="20"/>
          <w:lang w:val="es-ES_tradnl"/>
        </w:rPr>
      </w:pPr>
      <w:r w:rsidRPr="00093332">
        <w:rPr>
          <w:b/>
          <w:sz w:val="20"/>
          <w:szCs w:val="20"/>
          <w:lang w:val="es-ES_tradnl"/>
        </w:rPr>
        <w:t>Equipo de trabajo:</w:t>
      </w:r>
      <w:r w:rsidRPr="00093332">
        <w:rPr>
          <w:sz w:val="20"/>
          <w:szCs w:val="20"/>
          <w:lang w:val="es-ES_tradnl"/>
        </w:rPr>
        <w:t xml:space="preserve"> CV del personal clave Propuesto, conforme a los Términos de referencia.</w:t>
      </w:r>
    </w:p>
    <w:p w14:paraId="3D7ED2D8" w14:textId="77777777" w:rsidR="00A51EAF" w:rsidRPr="006B5FB2" w:rsidRDefault="00A51EAF" w:rsidP="00A51EAF">
      <w:pPr>
        <w:contextualSpacing/>
        <w:jc w:val="both"/>
        <w:rPr>
          <w:sz w:val="10"/>
          <w:szCs w:val="10"/>
          <w:lang w:val="es-ES_tradnl"/>
        </w:rPr>
      </w:pPr>
    </w:p>
    <w:p w14:paraId="456B7499" w14:textId="77777777" w:rsidR="00A51EAF" w:rsidRPr="006B5FB2" w:rsidRDefault="00A51EAF" w:rsidP="00A51EAF">
      <w:pPr>
        <w:contextualSpacing/>
        <w:jc w:val="both"/>
        <w:rPr>
          <w:sz w:val="20"/>
          <w:szCs w:val="20"/>
          <w:u w:val="single"/>
          <w:lang w:val="es-ES_tradnl"/>
        </w:rPr>
      </w:pPr>
      <w:r w:rsidRPr="006B5FB2">
        <w:rPr>
          <w:b/>
          <w:sz w:val="20"/>
          <w:szCs w:val="20"/>
          <w:u w:val="single"/>
          <w:lang w:val="es-ES_tradnl"/>
        </w:rPr>
        <w:t>Coordinador del Equipo</w:t>
      </w:r>
      <w:r w:rsidRPr="006B5FB2">
        <w:rPr>
          <w:sz w:val="20"/>
          <w:szCs w:val="20"/>
          <w:u w:val="single"/>
          <w:lang w:val="es-ES_tradnl"/>
        </w:rPr>
        <w:t>:</w:t>
      </w:r>
    </w:p>
    <w:p w14:paraId="4664DA0A" w14:textId="77777777" w:rsidR="00A51EAF" w:rsidRPr="00093332" w:rsidRDefault="00A51EAF" w:rsidP="006B5FB2">
      <w:pPr>
        <w:pStyle w:val="Prrafodelista"/>
        <w:numPr>
          <w:ilvl w:val="0"/>
          <w:numId w:val="21"/>
        </w:numPr>
        <w:ind w:left="0" w:firstLine="0"/>
        <w:contextualSpacing/>
        <w:jc w:val="both"/>
        <w:rPr>
          <w:sz w:val="20"/>
          <w:szCs w:val="20"/>
          <w:lang w:val="es-ES_tradnl"/>
        </w:rPr>
      </w:pPr>
      <w:r w:rsidRPr="00093332">
        <w:rPr>
          <w:sz w:val="20"/>
          <w:szCs w:val="20"/>
          <w:lang w:val="es-ES_tradnl"/>
        </w:rPr>
        <w:t>Profesional universitario graduado en comunicación, publicidad, marketing, administración, o afines, demostrable con copia del Título Universitario.</w:t>
      </w:r>
    </w:p>
    <w:p w14:paraId="260D7DE9" w14:textId="77777777" w:rsidR="00A51EAF" w:rsidRPr="00093332" w:rsidRDefault="00A51EAF" w:rsidP="006B5FB2">
      <w:pPr>
        <w:pStyle w:val="Prrafodelista"/>
        <w:numPr>
          <w:ilvl w:val="0"/>
          <w:numId w:val="21"/>
        </w:numPr>
        <w:ind w:left="0" w:firstLine="0"/>
        <w:contextualSpacing/>
        <w:jc w:val="both"/>
        <w:rPr>
          <w:sz w:val="20"/>
          <w:szCs w:val="20"/>
          <w:lang w:val="es-ES_tradnl"/>
        </w:rPr>
      </w:pPr>
      <w:r w:rsidRPr="00093332">
        <w:rPr>
          <w:sz w:val="20"/>
          <w:szCs w:val="20"/>
          <w:lang w:val="es-ES_tradnl"/>
        </w:rPr>
        <w:t>Con al menos 5 (cinco) años de experiencia en el rubro de publicidad, comunicación y/o marketing. Adjuntar formato de CV.</w:t>
      </w:r>
    </w:p>
    <w:p w14:paraId="6EA42A09" w14:textId="77777777" w:rsidR="00A51EAF" w:rsidRPr="006B5FB2" w:rsidRDefault="00A51EAF" w:rsidP="00A51EAF">
      <w:pPr>
        <w:contextualSpacing/>
        <w:jc w:val="both"/>
        <w:rPr>
          <w:sz w:val="10"/>
          <w:szCs w:val="10"/>
          <w:lang w:val="es-ES_tradnl"/>
        </w:rPr>
      </w:pPr>
    </w:p>
    <w:p w14:paraId="2AED85AB" w14:textId="77777777" w:rsidR="00A51EAF" w:rsidRPr="006B5FB2" w:rsidRDefault="00A51EAF" w:rsidP="00A51EAF">
      <w:pPr>
        <w:contextualSpacing/>
        <w:jc w:val="both"/>
        <w:rPr>
          <w:b/>
          <w:sz w:val="20"/>
          <w:szCs w:val="20"/>
          <w:u w:val="single"/>
          <w:lang w:val="es-ES_tradnl"/>
        </w:rPr>
      </w:pPr>
      <w:r w:rsidRPr="006B5FB2">
        <w:rPr>
          <w:b/>
          <w:sz w:val="20"/>
          <w:szCs w:val="20"/>
          <w:u w:val="single"/>
          <w:lang w:val="es-ES_tradnl"/>
        </w:rPr>
        <w:t>Equipo creativo:</w:t>
      </w:r>
    </w:p>
    <w:p w14:paraId="752DC843" w14:textId="77777777" w:rsidR="00A51EAF" w:rsidRPr="00093332" w:rsidRDefault="00A51EAF" w:rsidP="00A51EAF">
      <w:pPr>
        <w:contextualSpacing/>
        <w:jc w:val="both"/>
        <w:rPr>
          <w:b/>
          <w:sz w:val="20"/>
          <w:szCs w:val="20"/>
          <w:lang w:val="es-ES_tradnl"/>
        </w:rPr>
      </w:pPr>
      <w:r w:rsidRPr="00093332">
        <w:rPr>
          <w:b/>
          <w:sz w:val="20"/>
          <w:szCs w:val="20"/>
          <w:lang w:val="es-ES_tradnl"/>
        </w:rPr>
        <w:t>Director de arte:</w:t>
      </w:r>
    </w:p>
    <w:p w14:paraId="786895B1" w14:textId="77777777" w:rsidR="00A51EAF" w:rsidRPr="00093332" w:rsidRDefault="00A51EAF" w:rsidP="006B5FB2">
      <w:pPr>
        <w:pStyle w:val="Prrafodelista"/>
        <w:numPr>
          <w:ilvl w:val="0"/>
          <w:numId w:val="22"/>
        </w:numPr>
        <w:ind w:left="0" w:firstLine="0"/>
        <w:contextualSpacing/>
        <w:jc w:val="both"/>
        <w:rPr>
          <w:sz w:val="20"/>
          <w:szCs w:val="20"/>
          <w:lang w:val="es-ES_tradnl"/>
        </w:rPr>
      </w:pPr>
      <w:r w:rsidRPr="00093332">
        <w:rPr>
          <w:sz w:val="20"/>
          <w:szCs w:val="20"/>
          <w:lang w:val="es-ES_tradnl"/>
        </w:rPr>
        <w:t>Con al menos 10 (diez) años de experiencia en la creación de campañas publicitarias. Adjuntar formato de CV.</w:t>
      </w:r>
    </w:p>
    <w:p w14:paraId="5F43A21B" w14:textId="77777777" w:rsidR="00A51EAF" w:rsidRPr="006B5FB2" w:rsidRDefault="00A51EAF" w:rsidP="00A51EAF">
      <w:pPr>
        <w:contextualSpacing/>
        <w:jc w:val="both"/>
        <w:rPr>
          <w:sz w:val="10"/>
          <w:szCs w:val="10"/>
          <w:lang w:val="es-ES_tradnl"/>
        </w:rPr>
      </w:pPr>
    </w:p>
    <w:p w14:paraId="40AEDAEC" w14:textId="77777777" w:rsidR="00A51EAF" w:rsidRPr="00093332" w:rsidRDefault="00A51EAF" w:rsidP="00A51EAF">
      <w:pPr>
        <w:contextualSpacing/>
        <w:jc w:val="both"/>
        <w:rPr>
          <w:b/>
          <w:sz w:val="20"/>
          <w:szCs w:val="20"/>
          <w:lang w:val="es-ES_tradnl"/>
        </w:rPr>
      </w:pPr>
      <w:r w:rsidRPr="00093332">
        <w:rPr>
          <w:b/>
          <w:sz w:val="20"/>
          <w:szCs w:val="20"/>
          <w:lang w:val="es-ES_tradnl"/>
        </w:rPr>
        <w:t>Diseñador Gráfico Senior:</w:t>
      </w:r>
    </w:p>
    <w:p w14:paraId="0F1165E8" w14:textId="1CD7BE6A" w:rsidR="00A51EAF" w:rsidRPr="00093332" w:rsidRDefault="00A51EAF" w:rsidP="006B5FB2">
      <w:pPr>
        <w:pStyle w:val="Prrafodelista"/>
        <w:numPr>
          <w:ilvl w:val="0"/>
          <w:numId w:val="23"/>
        </w:numPr>
        <w:ind w:left="0" w:firstLine="0"/>
        <w:contextualSpacing/>
        <w:jc w:val="both"/>
        <w:rPr>
          <w:sz w:val="20"/>
          <w:szCs w:val="20"/>
          <w:lang w:val="es-ES_tradnl"/>
        </w:rPr>
      </w:pPr>
      <w:r w:rsidRPr="00093332">
        <w:rPr>
          <w:sz w:val="20"/>
          <w:szCs w:val="20"/>
          <w:lang w:val="es-ES_tradnl"/>
        </w:rPr>
        <w:t>Con al menos 5 (</w:t>
      </w:r>
      <w:r w:rsidR="001E7F4D" w:rsidRPr="00093332">
        <w:rPr>
          <w:sz w:val="20"/>
          <w:szCs w:val="20"/>
          <w:lang w:val="es-ES_tradnl"/>
        </w:rPr>
        <w:t>cinco</w:t>
      </w:r>
      <w:r w:rsidRPr="00093332">
        <w:rPr>
          <w:sz w:val="20"/>
          <w:szCs w:val="20"/>
          <w:lang w:val="es-ES_tradnl"/>
        </w:rPr>
        <w:t>) años de experiencia en el desarrollo de Key Visual, branding para marcas y campañas publicitarias. Adjuntar formato de CV.</w:t>
      </w:r>
    </w:p>
    <w:p w14:paraId="297F246A" w14:textId="77777777" w:rsidR="00A51EAF" w:rsidRPr="006B5FB2" w:rsidRDefault="00A51EAF" w:rsidP="00A51EAF">
      <w:pPr>
        <w:contextualSpacing/>
        <w:jc w:val="both"/>
        <w:rPr>
          <w:sz w:val="10"/>
          <w:szCs w:val="10"/>
          <w:lang w:val="es-ES_tradnl"/>
        </w:rPr>
      </w:pPr>
    </w:p>
    <w:p w14:paraId="0DA4B3A7" w14:textId="77777777" w:rsidR="00A51EAF" w:rsidRPr="00093332" w:rsidRDefault="00A51EAF" w:rsidP="00A51EAF">
      <w:pPr>
        <w:contextualSpacing/>
        <w:jc w:val="both"/>
        <w:rPr>
          <w:b/>
          <w:sz w:val="20"/>
          <w:szCs w:val="20"/>
          <w:lang w:val="es-ES_tradnl"/>
        </w:rPr>
      </w:pPr>
      <w:r w:rsidRPr="00093332">
        <w:rPr>
          <w:b/>
          <w:sz w:val="20"/>
          <w:szCs w:val="20"/>
          <w:lang w:val="es-ES_tradnl"/>
        </w:rPr>
        <w:t xml:space="preserve">Redactor Creativo: </w:t>
      </w:r>
    </w:p>
    <w:p w14:paraId="028CC98A" w14:textId="68B8D6A3" w:rsidR="00A51EAF" w:rsidRPr="00093332" w:rsidRDefault="00A51EAF" w:rsidP="00093332">
      <w:pPr>
        <w:contextualSpacing/>
        <w:jc w:val="both"/>
        <w:rPr>
          <w:sz w:val="20"/>
          <w:szCs w:val="20"/>
          <w:lang w:val="es-ES_tradnl"/>
        </w:rPr>
      </w:pPr>
      <w:r w:rsidRPr="00093332">
        <w:rPr>
          <w:sz w:val="20"/>
          <w:szCs w:val="20"/>
          <w:lang w:val="es-ES_tradnl"/>
        </w:rPr>
        <w:t xml:space="preserve">Con al menos </w:t>
      </w:r>
      <w:r w:rsidR="00DD6B41">
        <w:rPr>
          <w:sz w:val="20"/>
          <w:szCs w:val="20"/>
          <w:lang w:val="es-ES_tradnl"/>
        </w:rPr>
        <w:t>3</w:t>
      </w:r>
      <w:r w:rsidRPr="00093332">
        <w:rPr>
          <w:sz w:val="20"/>
          <w:szCs w:val="20"/>
          <w:lang w:val="es-ES_tradnl"/>
        </w:rPr>
        <w:t xml:space="preserve"> (</w:t>
      </w:r>
      <w:r w:rsidR="00DD6B41">
        <w:rPr>
          <w:sz w:val="20"/>
          <w:szCs w:val="20"/>
          <w:lang w:val="es-ES_tradnl"/>
        </w:rPr>
        <w:t>tres</w:t>
      </w:r>
      <w:r w:rsidRPr="00093332">
        <w:rPr>
          <w:sz w:val="20"/>
          <w:szCs w:val="20"/>
          <w:lang w:val="es-ES_tradnl"/>
        </w:rPr>
        <w:t>) años de experiencia en el desarrollo de conceptos creativos para marcas y/o campañas publicitarias. Adjuntar formato de CV.</w:t>
      </w:r>
    </w:p>
    <w:p w14:paraId="6E1C6BA0" w14:textId="77777777" w:rsidR="00A51EAF" w:rsidRPr="006B5FB2" w:rsidRDefault="00A51EAF" w:rsidP="00A51EAF">
      <w:pPr>
        <w:contextualSpacing/>
        <w:jc w:val="both"/>
        <w:rPr>
          <w:sz w:val="10"/>
          <w:szCs w:val="10"/>
          <w:lang w:val="es-ES_tradnl"/>
        </w:rPr>
      </w:pPr>
    </w:p>
    <w:p w14:paraId="5359D7AE" w14:textId="77777777" w:rsidR="00A51EAF" w:rsidRPr="00D5268A" w:rsidRDefault="00A51EAF" w:rsidP="00A51EAF">
      <w:pPr>
        <w:contextualSpacing/>
        <w:jc w:val="both"/>
        <w:rPr>
          <w:b/>
          <w:sz w:val="20"/>
          <w:szCs w:val="20"/>
          <w:lang w:val="es-ES_tradnl"/>
        </w:rPr>
      </w:pPr>
      <w:r w:rsidRPr="00D5268A">
        <w:rPr>
          <w:b/>
          <w:sz w:val="20"/>
          <w:szCs w:val="20"/>
          <w:lang w:val="es-ES_tradnl"/>
        </w:rPr>
        <w:t>Diseñador Gráfico Junior:</w:t>
      </w:r>
    </w:p>
    <w:p w14:paraId="6FE49287" w14:textId="29E58897" w:rsidR="00A51EAF" w:rsidRPr="00093332" w:rsidRDefault="00A51EAF" w:rsidP="00093332">
      <w:pPr>
        <w:contextualSpacing/>
        <w:jc w:val="both"/>
        <w:rPr>
          <w:sz w:val="20"/>
          <w:szCs w:val="20"/>
          <w:lang w:val="es-ES_tradnl"/>
        </w:rPr>
      </w:pPr>
      <w:r w:rsidRPr="00093332">
        <w:rPr>
          <w:sz w:val="20"/>
          <w:szCs w:val="20"/>
          <w:lang w:val="es-ES_tradnl"/>
        </w:rPr>
        <w:t>Con al menos 3 (tres) años de experiencia en producción de campañas publicitarias. Adjuntar formato de CV.</w:t>
      </w:r>
      <w:bookmarkEnd w:id="1"/>
    </w:p>
    <w:p w14:paraId="2ED63237" w14:textId="77777777" w:rsidR="00A51EAF" w:rsidRPr="006B5FB2" w:rsidRDefault="00A51EAF" w:rsidP="00A51EAF">
      <w:p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ight="-285"/>
        <w:jc w:val="both"/>
        <w:rPr>
          <w:sz w:val="10"/>
          <w:szCs w:val="10"/>
          <w:lang w:val="es-ES_tradnl"/>
        </w:rPr>
      </w:pPr>
    </w:p>
    <w:p w14:paraId="6A51347B" w14:textId="49DE9785" w:rsidR="00A51EAF" w:rsidRPr="00093332" w:rsidRDefault="00A51EAF" w:rsidP="00093332">
      <w:p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4"/>
        <w:jc w:val="both"/>
        <w:rPr>
          <w:sz w:val="20"/>
          <w:szCs w:val="20"/>
          <w:lang w:val="es-ES_tradnl"/>
        </w:rPr>
      </w:pPr>
      <w:r w:rsidRPr="00093332">
        <w:rPr>
          <w:sz w:val="20"/>
          <w:szCs w:val="20"/>
          <w:lang w:val="es-ES_tradnl"/>
        </w:rPr>
        <w:t>Indique si su Oferta, podrá cumplir técnicamente con los bienes o servicios que podrán ser solicitados bajo el presente Acuerdo a Largo Plazo, en caso de ser adjudicado</w:t>
      </w:r>
      <w:r w:rsidR="00093332" w:rsidRPr="00093332">
        <w:rPr>
          <w:sz w:val="20"/>
          <w:szCs w:val="20"/>
          <w:lang w:val="es-ES_tradnl"/>
        </w:rPr>
        <w:t>.</w:t>
      </w:r>
    </w:p>
    <w:p w14:paraId="00D03C3D" w14:textId="4FA3A0A3" w:rsidR="00A51EAF" w:rsidRDefault="00A51EAF" w:rsidP="00A51EAF">
      <w:pPr>
        <w:tabs>
          <w:tab w:val="left" w:pos="-1440"/>
          <w:tab w:val="left" w:pos="-720"/>
          <w:tab w:val="left" w:pos="-426"/>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lang w:val="es-ES_tradnl"/>
        </w:rPr>
      </w:pPr>
    </w:p>
    <w:p w14:paraId="7C7DD2E6" w14:textId="77777777" w:rsidR="0000757D" w:rsidRPr="00F526AD" w:rsidRDefault="0000757D" w:rsidP="001E7F4D">
      <w:p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lang w:val="es-ES_tradnl"/>
        </w:rPr>
      </w:pPr>
    </w:p>
    <w:p w14:paraId="6A633907" w14:textId="77777777" w:rsidR="00A51EAF" w:rsidRPr="00093332" w:rsidRDefault="00A51EAF" w:rsidP="00093332">
      <w:pPr>
        <w:rPr>
          <w:rFonts w:cstheme="minorHAnsi"/>
          <w:b/>
          <w:sz w:val="20"/>
          <w:szCs w:val="20"/>
          <w:u w:val="single"/>
          <w:lang w:val="es-PY"/>
        </w:rPr>
      </w:pPr>
      <w:r w:rsidRPr="00093332">
        <w:rPr>
          <w:rFonts w:cstheme="minorHAnsi"/>
          <w:b/>
          <w:sz w:val="20"/>
          <w:szCs w:val="20"/>
          <w:u w:val="single"/>
          <w:lang w:val="es-PY"/>
        </w:rPr>
        <w:lastRenderedPageBreak/>
        <w:t>OFERTA ECONÓMICA:</w:t>
      </w:r>
    </w:p>
    <w:p w14:paraId="7B8FB4C8" w14:textId="77777777" w:rsidR="00A51EAF" w:rsidRPr="00E144E5" w:rsidRDefault="00A51EAF" w:rsidP="00A51EAF">
      <w:pPr>
        <w:ind w:right="-285"/>
        <w:rPr>
          <w:sz w:val="10"/>
          <w:szCs w:val="10"/>
          <w:lang w:val="es-ES_tradnl" w:eastAsia="es-ES"/>
        </w:rPr>
      </w:pPr>
    </w:p>
    <w:p w14:paraId="5317446E" w14:textId="77777777" w:rsidR="00A51EAF" w:rsidRPr="00093332" w:rsidRDefault="00A51EAF" w:rsidP="00093332">
      <w:pPr>
        <w:ind w:right="-24"/>
        <w:jc w:val="both"/>
        <w:rPr>
          <w:sz w:val="20"/>
          <w:szCs w:val="20"/>
          <w:lang w:val="es-ES_tradnl"/>
        </w:rPr>
      </w:pPr>
      <w:r w:rsidRPr="00093332">
        <w:rPr>
          <w:sz w:val="20"/>
          <w:szCs w:val="20"/>
          <w:lang w:val="es-ES_tradnl"/>
        </w:rPr>
        <w:t>Proporcione una suma desglosada por ítem de los servicios indicados en el presente listado. La suma total debe incluir todos los costos de preparación y prestación de los Servicios. Los valores cotizados serán utilizados para evaluar económicamente a su empresa con el fin de establecer el orden de elegibilidad para la adjudicación del LTA. Estos valores no deberán ser mantenidos necesariamente durante la vigencia del acuerdo, sin embargo, podrán ser utilizados como referencia en caso de ser adjudicado y ante un requerimiento del servicio para demostrar la razonabilidad de los valores finales cotizados.</w:t>
      </w:r>
    </w:p>
    <w:p w14:paraId="3EA91FD4" w14:textId="77777777" w:rsidR="00A51EAF" w:rsidRDefault="00A51EAF" w:rsidP="00A51EAF">
      <w:pPr>
        <w:ind w:right="-285"/>
        <w:rPr>
          <w:lang w:val="es-ES_tradnl" w:eastAsia="es-ES"/>
        </w:rPr>
      </w:pPr>
    </w:p>
    <w:tbl>
      <w:tblPr>
        <w:tblW w:w="9620" w:type="dxa"/>
        <w:tblInd w:w="-5" w:type="dxa"/>
        <w:tblLayout w:type="fixed"/>
        <w:tblCellMar>
          <w:left w:w="70" w:type="dxa"/>
          <w:right w:w="70" w:type="dxa"/>
        </w:tblCellMar>
        <w:tblLook w:val="04A0" w:firstRow="1" w:lastRow="0" w:firstColumn="1" w:lastColumn="0" w:noHBand="0" w:noVBand="1"/>
      </w:tblPr>
      <w:tblGrid>
        <w:gridCol w:w="500"/>
        <w:gridCol w:w="6823"/>
        <w:gridCol w:w="1182"/>
        <w:gridCol w:w="1115"/>
      </w:tblGrid>
      <w:tr w:rsidR="00A51EAF" w14:paraId="445136CF" w14:textId="77777777" w:rsidTr="00FB6B91">
        <w:trPr>
          <w:trHeight w:val="622"/>
        </w:trPr>
        <w:tc>
          <w:tcPr>
            <w:tcW w:w="7323"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43E65CA" w14:textId="77777777" w:rsidR="00A51EAF" w:rsidRPr="00364DCB" w:rsidRDefault="00A51EAF" w:rsidP="00FB6B91">
            <w:pPr>
              <w:jc w:val="center"/>
              <w:rPr>
                <w:b/>
                <w:bCs/>
                <w:color w:val="000000"/>
                <w:sz w:val="18"/>
                <w:szCs w:val="18"/>
                <w:lang w:val="es-PY" w:eastAsia="es-PY"/>
              </w:rPr>
            </w:pPr>
            <w:r w:rsidRPr="00364DCB">
              <w:rPr>
                <w:b/>
                <w:bCs/>
                <w:color w:val="000000"/>
                <w:sz w:val="18"/>
                <w:szCs w:val="18"/>
                <w:lang w:val="es-ES_tradnl"/>
              </w:rPr>
              <w:t>ESPECIFICACIONES TÉCNICAS MÍNIMAS REQUERIDAS</w:t>
            </w:r>
          </w:p>
        </w:tc>
        <w:tc>
          <w:tcPr>
            <w:tcW w:w="2297" w:type="dxa"/>
            <w:gridSpan w:val="2"/>
            <w:tcBorders>
              <w:top w:val="single" w:sz="4" w:space="0" w:color="auto"/>
              <w:left w:val="nil"/>
              <w:bottom w:val="single" w:sz="4" w:space="0" w:color="auto"/>
              <w:right w:val="single" w:sz="4" w:space="0" w:color="auto"/>
            </w:tcBorders>
            <w:shd w:val="clear" w:color="000000" w:fill="D9D9D9"/>
            <w:vAlign w:val="center"/>
            <w:hideMark/>
          </w:tcPr>
          <w:p w14:paraId="08D3B0AF" w14:textId="77777777" w:rsidR="00A51EAF" w:rsidRDefault="00A51EAF" w:rsidP="00FB6B91">
            <w:pPr>
              <w:jc w:val="center"/>
              <w:rPr>
                <w:b/>
                <w:bCs/>
                <w:color w:val="000000"/>
                <w:sz w:val="18"/>
                <w:szCs w:val="18"/>
              </w:rPr>
            </w:pPr>
            <w:r w:rsidRPr="00364DCB">
              <w:rPr>
                <w:b/>
                <w:bCs/>
                <w:color w:val="000000"/>
                <w:sz w:val="18"/>
                <w:szCs w:val="18"/>
              </w:rPr>
              <w:t>ESPECIFICACIONES TÉCNICAS OFERTADAS</w:t>
            </w:r>
          </w:p>
          <w:p w14:paraId="3C2DCE54" w14:textId="77777777" w:rsidR="00A51EAF" w:rsidRPr="00364DCB" w:rsidRDefault="00A51EAF" w:rsidP="00FB6B91">
            <w:pPr>
              <w:jc w:val="center"/>
              <w:rPr>
                <w:color w:val="000000"/>
                <w:sz w:val="18"/>
                <w:szCs w:val="18"/>
              </w:rPr>
            </w:pPr>
            <w:r w:rsidRPr="00364DCB">
              <w:rPr>
                <w:color w:val="000000"/>
                <w:sz w:val="18"/>
                <w:szCs w:val="18"/>
              </w:rPr>
              <w:br/>
              <w:t xml:space="preserve">(A </w:t>
            </w:r>
            <w:proofErr w:type="spellStart"/>
            <w:r w:rsidRPr="00364DCB">
              <w:rPr>
                <w:color w:val="000000"/>
                <w:sz w:val="18"/>
                <w:szCs w:val="18"/>
              </w:rPr>
              <w:t>completar</w:t>
            </w:r>
            <w:proofErr w:type="spellEnd"/>
            <w:r w:rsidRPr="00364DCB">
              <w:rPr>
                <w:color w:val="000000"/>
                <w:sz w:val="18"/>
                <w:szCs w:val="18"/>
              </w:rPr>
              <w:t xml:space="preserve"> por el </w:t>
            </w:r>
            <w:proofErr w:type="spellStart"/>
            <w:r w:rsidRPr="00364DCB">
              <w:rPr>
                <w:color w:val="000000"/>
                <w:sz w:val="18"/>
                <w:szCs w:val="18"/>
              </w:rPr>
              <w:t>oferente</w:t>
            </w:r>
            <w:proofErr w:type="spellEnd"/>
            <w:r w:rsidRPr="00364DCB">
              <w:rPr>
                <w:color w:val="000000"/>
                <w:sz w:val="18"/>
                <w:szCs w:val="18"/>
              </w:rPr>
              <w:t>)</w:t>
            </w:r>
          </w:p>
        </w:tc>
      </w:tr>
      <w:tr w:rsidR="00A51EAF" w:rsidRPr="00092139" w14:paraId="5D66B513" w14:textId="77777777" w:rsidTr="00FB6B91">
        <w:trPr>
          <w:trHeight w:val="255"/>
        </w:trPr>
        <w:tc>
          <w:tcPr>
            <w:tcW w:w="962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B06D86" w14:textId="77777777" w:rsidR="00A51EAF" w:rsidRPr="00092139" w:rsidRDefault="00A51EAF" w:rsidP="00FB6B91">
            <w:pPr>
              <w:jc w:val="center"/>
              <w:rPr>
                <w:color w:val="000000"/>
                <w:sz w:val="18"/>
                <w:szCs w:val="18"/>
                <w:lang w:val="es-PY"/>
              </w:rPr>
            </w:pPr>
            <w:r w:rsidRPr="00364DCB">
              <w:rPr>
                <w:color w:val="000000"/>
                <w:sz w:val="18"/>
                <w:szCs w:val="18"/>
                <w:lang w:val="es-ES_tradnl"/>
              </w:rPr>
              <w:t>Todos los bienes deberán cumplir con los siguientes requisitos mínimos</w:t>
            </w:r>
          </w:p>
        </w:tc>
      </w:tr>
      <w:tr w:rsidR="00A51EAF" w14:paraId="05033ED1" w14:textId="77777777" w:rsidTr="00FB6B91">
        <w:trPr>
          <w:trHeight w:val="255"/>
        </w:trPr>
        <w:tc>
          <w:tcPr>
            <w:tcW w:w="500" w:type="dxa"/>
            <w:tcBorders>
              <w:top w:val="nil"/>
              <w:left w:val="single" w:sz="4" w:space="0" w:color="auto"/>
              <w:bottom w:val="single" w:sz="4" w:space="0" w:color="auto"/>
              <w:right w:val="single" w:sz="4" w:space="0" w:color="auto"/>
            </w:tcBorders>
            <w:shd w:val="clear" w:color="000000" w:fill="D9D9D9"/>
            <w:vAlign w:val="center"/>
            <w:hideMark/>
          </w:tcPr>
          <w:p w14:paraId="483D7C6F" w14:textId="77777777" w:rsidR="00A51EAF" w:rsidRPr="00364DCB" w:rsidRDefault="00A51EAF" w:rsidP="00FB6B91">
            <w:pPr>
              <w:jc w:val="center"/>
              <w:rPr>
                <w:b/>
                <w:bCs/>
                <w:color w:val="000000"/>
                <w:sz w:val="18"/>
                <w:szCs w:val="18"/>
              </w:rPr>
            </w:pPr>
            <w:r w:rsidRPr="00364DCB">
              <w:rPr>
                <w:b/>
                <w:bCs/>
                <w:color w:val="000000"/>
                <w:sz w:val="18"/>
                <w:szCs w:val="18"/>
              </w:rPr>
              <w:t>Item N°</w:t>
            </w:r>
          </w:p>
        </w:tc>
        <w:tc>
          <w:tcPr>
            <w:tcW w:w="6823" w:type="dxa"/>
            <w:tcBorders>
              <w:top w:val="nil"/>
              <w:left w:val="nil"/>
              <w:bottom w:val="single" w:sz="4" w:space="0" w:color="auto"/>
              <w:right w:val="single" w:sz="4" w:space="0" w:color="auto"/>
            </w:tcBorders>
            <w:shd w:val="clear" w:color="000000" w:fill="D9D9D9"/>
            <w:vAlign w:val="center"/>
            <w:hideMark/>
          </w:tcPr>
          <w:p w14:paraId="79DB82B1" w14:textId="77777777" w:rsidR="00A51EAF" w:rsidRPr="00364DCB" w:rsidRDefault="00A51EAF" w:rsidP="00FB6B91">
            <w:pPr>
              <w:jc w:val="center"/>
              <w:rPr>
                <w:b/>
                <w:bCs/>
                <w:color w:val="000000"/>
                <w:sz w:val="18"/>
                <w:szCs w:val="18"/>
              </w:rPr>
            </w:pPr>
            <w:r w:rsidRPr="00364DCB">
              <w:rPr>
                <w:b/>
                <w:bCs/>
                <w:color w:val="000000"/>
                <w:sz w:val="18"/>
                <w:szCs w:val="18"/>
                <w:lang w:val="es-ES_tradnl"/>
              </w:rPr>
              <w:t>DESCRIPCIÓN</w:t>
            </w:r>
          </w:p>
        </w:tc>
        <w:tc>
          <w:tcPr>
            <w:tcW w:w="1182" w:type="dxa"/>
            <w:tcBorders>
              <w:top w:val="nil"/>
              <w:left w:val="nil"/>
              <w:bottom w:val="single" w:sz="4" w:space="0" w:color="auto"/>
              <w:right w:val="single" w:sz="4" w:space="0" w:color="auto"/>
            </w:tcBorders>
            <w:shd w:val="clear" w:color="000000" w:fill="D9D9D9"/>
            <w:vAlign w:val="center"/>
            <w:hideMark/>
          </w:tcPr>
          <w:p w14:paraId="7531AE5E" w14:textId="77777777" w:rsidR="00A51EAF" w:rsidRDefault="00A51EAF" w:rsidP="00FB6B91">
            <w:pPr>
              <w:jc w:val="center"/>
              <w:rPr>
                <w:b/>
                <w:bCs/>
                <w:color w:val="000000"/>
                <w:sz w:val="18"/>
                <w:szCs w:val="18"/>
                <w:lang w:val="es-ES_tradnl"/>
              </w:rPr>
            </w:pPr>
            <w:r w:rsidRPr="00364DCB">
              <w:rPr>
                <w:b/>
                <w:bCs/>
                <w:color w:val="000000"/>
                <w:sz w:val="18"/>
                <w:szCs w:val="18"/>
                <w:lang w:val="es-ES_tradnl"/>
              </w:rPr>
              <w:t>CANT/</w:t>
            </w:r>
          </w:p>
          <w:p w14:paraId="0DFB45E9" w14:textId="77777777" w:rsidR="00A51EAF" w:rsidRPr="00364DCB" w:rsidRDefault="00A51EAF" w:rsidP="00FB6B91">
            <w:pPr>
              <w:jc w:val="center"/>
              <w:rPr>
                <w:b/>
                <w:bCs/>
                <w:color w:val="000000"/>
                <w:sz w:val="18"/>
                <w:szCs w:val="18"/>
              </w:rPr>
            </w:pPr>
            <w:r w:rsidRPr="00364DCB">
              <w:rPr>
                <w:b/>
                <w:bCs/>
                <w:color w:val="000000"/>
                <w:sz w:val="18"/>
                <w:szCs w:val="18"/>
                <w:lang w:val="es-ES_tradnl"/>
              </w:rPr>
              <w:t>UNIDAD</w:t>
            </w:r>
          </w:p>
        </w:tc>
        <w:tc>
          <w:tcPr>
            <w:tcW w:w="1115" w:type="dxa"/>
            <w:tcBorders>
              <w:top w:val="nil"/>
              <w:left w:val="nil"/>
              <w:bottom w:val="single" w:sz="4" w:space="0" w:color="auto"/>
              <w:right w:val="single" w:sz="4" w:space="0" w:color="auto"/>
            </w:tcBorders>
            <w:shd w:val="clear" w:color="000000" w:fill="D9D9D9"/>
            <w:vAlign w:val="center"/>
            <w:hideMark/>
          </w:tcPr>
          <w:p w14:paraId="7BB5B590" w14:textId="6921AC7C" w:rsidR="00A51EAF" w:rsidRPr="00364DCB" w:rsidRDefault="00A51EAF" w:rsidP="00FB6B91">
            <w:pPr>
              <w:jc w:val="center"/>
              <w:rPr>
                <w:b/>
                <w:bCs/>
                <w:color w:val="000000"/>
                <w:sz w:val="18"/>
                <w:szCs w:val="18"/>
              </w:rPr>
            </w:pPr>
            <w:r>
              <w:rPr>
                <w:b/>
                <w:bCs/>
                <w:color w:val="000000"/>
                <w:sz w:val="18"/>
                <w:szCs w:val="18"/>
                <w:lang w:val="es-ES_tradnl"/>
              </w:rPr>
              <w:t>MONTO</w:t>
            </w:r>
          </w:p>
        </w:tc>
      </w:tr>
      <w:tr w:rsidR="00A51EAF" w14:paraId="17B9D0A5" w14:textId="77777777" w:rsidTr="00FB6B91">
        <w:trPr>
          <w:trHeight w:val="255"/>
        </w:trPr>
        <w:tc>
          <w:tcPr>
            <w:tcW w:w="9620"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14:paraId="688D81CF" w14:textId="77777777" w:rsidR="00A51EAF" w:rsidRPr="00364DCB" w:rsidRDefault="00A51EAF" w:rsidP="00FB6B91">
            <w:pPr>
              <w:jc w:val="center"/>
              <w:rPr>
                <w:b/>
                <w:bCs/>
                <w:color w:val="000000"/>
                <w:sz w:val="18"/>
                <w:szCs w:val="18"/>
              </w:rPr>
            </w:pPr>
            <w:r w:rsidRPr="00364DCB">
              <w:rPr>
                <w:b/>
                <w:bCs/>
                <w:color w:val="000000"/>
                <w:sz w:val="18"/>
                <w:szCs w:val="18"/>
                <w:lang w:val="es-ES_tradnl"/>
              </w:rPr>
              <w:t>1. CAMPAÑAS</w:t>
            </w:r>
          </w:p>
        </w:tc>
      </w:tr>
      <w:tr w:rsidR="00A51EAF" w14:paraId="590C4188" w14:textId="77777777" w:rsidTr="00FB6B91">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E8619BD" w14:textId="77777777" w:rsidR="00A51EAF" w:rsidRPr="00364DCB" w:rsidRDefault="00A51EAF" w:rsidP="00FB6B91">
            <w:pPr>
              <w:jc w:val="center"/>
              <w:rPr>
                <w:color w:val="000000"/>
                <w:sz w:val="18"/>
                <w:szCs w:val="18"/>
              </w:rPr>
            </w:pPr>
            <w:r w:rsidRPr="00364DCB">
              <w:rPr>
                <w:color w:val="000000"/>
                <w:sz w:val="18"/>
                <w:szCs w:val="18"/>
                <w:lang w:val="es-ES_tradnl"/>
              </w:rPr>
              <w:t>1.1</w:t>
            </w:r>
          </w:p>
        </w:tc>
        <w:tc>
          <w:tcPr>
            <w:tcW w:w="6823" w:type="dxa"/>
            <w:tcBorders>
              <w:top w:val="nil"/>
              <w:left w:val="nil"/>
              <w:bottom w:val="single" w:sz="4" w:space="0" w:color="auto"/>
              <w:right w:val="single" w:sz="4" w:space="0" w:color="auto"/>
            </w:tcBorders>
            <w:shd w:val="clear" w:color="auto" w:fill="auto"/>
            <w:vAlign w:val="center"/>
            <w:hideMark/>
          </w:tcPr>
          <w:p w14:paraId="099652A9" w14:textId="77777777" w:rsidR="00A51EAF" w:rsidRPr="00092139" w:rsidRDefault="00A51EAF" w:rsidP="00FB6B91">
            <w:pPr>
              <w:rPr>
                <w:color w:val="000000"/>
                <w:sz w:val="18"/>
                <w:szCs w:val="18"/>
                <w:lang w:val="es-PY"/>
              </w:rPr>
            </w:pPr>
            <w:r w:rsidRPr="00364DCB">
              <w:rPr>
                <w:color w:val="000000"/>
                <w:sz w:val="18"/>
                <w:szCs w:val="18"/>
                <w:lang w:val="es-ES_tradnl"/>
              </w:rPr>
              <w:t>Campañas integrales para Organismos y Entes del Estado</w:t>
            </w:r>
          </w:p>
        </w:tc>
        <w:tc>
          <w:tcPr>
            <w:tcW w:w="1182" w:type="dxa"/>
            <w:tcBorders>
              <w:top w:val="nil"/>
              <w:left w:val="nil"/>
              <w:bottom w:val="single" w:sz="4" w:space="0" w:color="auto"/>
              <w:right w:val="single" w:sz="4" w:space="0" w:color="auto"/>
            </w:tcBorders>
            <w:shd w:val="clear" w:color="auto" w:fill="auto"/>
            <w:vAlign w:val="center"/>
            <w:hideMark/>
          </w:tcPr>
          <w:p w14:paraId="66EDDF8E" w14:textId="77777777" w:rsidR="00A51EAF" w:rsidRPr="00364DCB" w:rsidRDefault="00A51EAF" w:rsidP="00FB6B91">
            <w:pPr>
              <w:jc w:val="center"/>
              <w:rPr>
                <w:color w:val="000000"/>
                <w:sz w:val="18"/>
                <w:szCs w:val="18"/>
              </w:rPr>
            </w:pPr>
            <w:r w:rsidRPr="00364DCB">
              <w:rPr>
                <w:color w:val="000000"/>
                <w:sz w:val="18"/>
                <w:szCs w:val="18"/>
                <w:lang w:val="es-ES_tradnl"/>
              </w:rPr>
              <w:t>Unidad</w:t>
            </w:r>
          </w:p>
        </w:tc>
        <w:tc>
          <w:tcPr>
            <w:tcW w:w="1115" w:type="dxa"/>
            <w:tcBorders>
              <w:top w:val="nil"/>
              <w:left w:val="nil"/>
              <w:bottom w:val="single" w:sz="4" w:space="0" w:color="auto"/>
              <w:right w:val="single" w:sz="4" w:space="0" w:color="auto"/>
            </w:tcBorders>
            <w:shd w:val="clear" w:color="auto" w:fill="auto"/>
            <w:noWrap/>
            <w:vAlign w:val="center"/>
            <w:hideMark/>
          </w:tcPr>
          <w:p w14:paraId="4EA63356" w14:textId="77777777" w:rsidR="00A51EAF" w:rsidRPr="00364DCB" w:rsidRDefault="00A51EAF" w:rsidP="00FB6B91">
            <w:pPr>
              <w:rPr>
                <w:color w:val="000000"/>
                <w:sz w:val="18"/>
                <w:szCs w:val="18"/>
              </w:rPr>
            </w:pPr>
            <w:r w:rsidRPr="00364DCB">
              <w:rPr>
                <w:color w:val="000000"/>
                <w:sz w:val="18"/>
                <w:szCs w:val="18"/>
              </w:rPr>
              <w:t> </w:t>
            </w:r>
          </w:p>
        </w:tc>
      </w:tr>
      <w:tr w:rsidR="00A51EAF" w14:paraId="4D6785A0" w14:textId="77777777" w:rsidTr="00FB6B91">
        <w:trPr>
          <w:trHeight w:val="12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63AEFB3" w14:textId="77777777" w:rsidR="00A51EAF" w:rsidRPr="00364DCB" w:rsidRDefault="00A51EAF" w:rsidP="00FB6B91">
            <w:pPr>
              <w:jc w:val="center"/>
              <w:rPr>
                <w:color w:val="000000"/>
                <w:sz w:val="18"/>
                <w:szCs w:val="18"/>
              </w:rPr>
            </w:pPr>
            <w:r w:rsidRPr="00364DCB">
              <w:rPr>
                <w:color w:val="000000"/>
                <w:sz w:val="18"/>
                <w:szCs w:val="18"/>
                <w:lang w:val="es-ES_tradnl"/>
              </w:rPr>
              <w:t>1.2</w:t>
            </w:r>
          </w:p>
        </w:tc>
        <w:tc>
          <w:tcPr>
            <w:tcW w:w="6823" w:type="dxa"/>
            <w:tcBorders>
              <w:top w:val="nil"/>
              <w:left w:val="nil"/>
              <w:bottom w:val="single" w:sz="4" w:space="0" w:color="auto"/>
              <w:right w:val="single" w:sz="4" w:space="0" w:color="auto"/>
            </w:tcBorders>
            <w:shd w:val="clear" w:color="auto" w:fill="auto"/>
            <w:vAlign w:val="center"/>
            <w:hideMark/>
          </w:tcPr>
          <w:p w14:paraId="5E0A7214" w14:textId="77777777" w:rsidR="00A51EAF" w:rsidRPr="00092139" w:rsidRDefault="00A51EAF" w:rsidP="00FB6B91">
            <w:pPr>
              <w:rPr>
                <w:color w:val="000000"/>
                <w:sz w:val="18"/>
                <w:szCs w:val="18"/>
                <w:lang w:val="es-PY"/>
              </w:rPr>
            </w:pPr>
            <w:r w:rsidRPr="00364DCB">
              <w:rPr>
                <w:color w:val="000000"/>
                <w:sz w:val="18"/>
                <w:szCs w:val="18"/>
                <w:lang w:val="es-ES_tradnl"/>
              </w:rPr>
              <w:t xml:space="preserve">Conceptualización y bajada creativa de piezas gráficas y audiovisuales. </w:t>
            </w:r>
          </w:p>
        </w:tc>
        <w:tc>
          <w:tcPr>
            <w:tcW w:w="1182" w:type="dxa"/>
            <w:tcBorders>
              <w:top w:val="nil"/>
              <w:left w:val="nil"/>
              <w:bottom w:val="single" w:sz="4" w:space="0" w:color="auto"/>
              <w:right w:val="single" w:sz="4" w:space="0" w:color="auto"/>
            </w:tcBorders>
            <w:shd w:val="clear" w:color="auto" w:fill="auto"/>
            <w:vAlign w:val="center"/>
            <w:hideMark/>
          </w:tcPr>
          <w:p w14:paraId="51C7511E" w14:textId="77777777" w:rsidR="00A51EAF" w:rsidRPr="00364DCB" w:rsidRDefault="00A51EAF" w:rsidP="00FB6B91">
            <w:pPr>
              <w:jc w:val="center"/>
              <w:rPr>
                <w:color w:val="000000"/>
                <w:sz w:val="18"/>
                <w:szCs w:val="18"/>
              </w:rPr>
            </w:pPr>
            <w:r w:rsidRPr="00364DCB">
              <w:rPr>
                <w:color w:val="000000"/>
                <w:sz w:val="18"/>
                <w:szCs w:val="18"/>
                <w:lang w:val="es-ES_tradnl"/>
              </w:rPr>
              <w:t>Unidad</w:t>
            </w:r>
          </w:p>
        </w:tc>
        <w:tc>
          <w:tcPr>
            <w:tcW w:w="1115" w:type="dxa"/>
            <w:tcBorders>
              <w:top w:val="nil"/>
              <w:left w:val="nil"/>
              <w:bottom w:val="single" w:sz="4" w:space="0" w:color="auto"/>
              <w:right w:val="single" w:sz="4" w:space="0" w:color="auto"/>
            </w:tcBorders>
            <w:shd w:val="clear" w:color="auto" w:fill="auto"/>
            <w:noWrap/>
            <w:vAlign w:val="center"/>
            <w:hideMark/>
          </w:tcPr>
          <w:p w14:paraId="667FBC4B" w14:textId="77777777" w:rsidR="00A51EAF" w:rsidRPr="00364DCB" w:rsidRDefault="00A51EAF" w:rsidP="00FB6B91">
            <w:pPr>
              <w:rPr>
                <w:color w:val="000000"/>
                <w:sz w:val="18"/>
                <w:szCs w:val="18"/>
              </w:rPr>
            </w:pPr>
            <w:r w:rsidRPr="00364DCB">
              <w:rPr>
                <w:color w:val="000000"/>
                <w:sz w:val="18"/>
                <w:szCs w:val="18"/>
              </w:rPr>
              <w:t> </w:t>
            </w:r>
          </w:p>
        </w:tc>
      </w:tr>
      <w:tr w:rsidR="00A51EAF" w14:paraId="41F1543E" w14:textId="77777777" w:rsidTr="00FB6B91">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77E390C" w14:textId="77777777" w:rsidR="00A51EAF" w:rsidRPr="00364DCB" w:rsidRDefault="00A51EAF" w:rsidP="00FB6B91">
            <w:pPr>
              <w:jc w:val="center"/>
              <w:rPr>
                <w:color w:val="000000"/>
                <w:sz w:val="18"/>
                <w:szCs w:val="18"/>
              </w:rPr>
            </w:pPr>
            <w:r w:rsidRPr="00364DCB">
              <w:rPr>
                <w:color w:val="000000"/>
                <w:sz w:val="18"/>
                <w:szCs w:val="18"/>
                <w:lang w:val="es-ES_tradnl"/>
              </w:rPr>
              <w:t>1.3</w:t>
            </w:r>
          </w:p>
        </w:tc>
        <w:tc>
          <w:tcPr>
            <w:tcW w:w="6823" w:type="dxa"/>
            <w:tcBorders>
              <w:top w:val="nil"/>
              <w:left w:val="nil"/>
              <w:bottom w:val="single" w:sz="4" w:space="0" w:color="auto"/>
              <w:right w:val="single" w:sz="4" w:space="0" w:color="auto"/>
            </w:tcBorders>
            <w:shd w:val="clear" w:color="auto" w:fill="auto"/>
            <w:vAlign w:val="center"/>
            <w:hideMark/>
          </w:tcPr>
          <w:p w14:paraId="605F46BE" w14:textId="77777777" w:rsidR="00A51EAF" w:rsidRPr="00364DCB" w:rsidRDefault="00A51EAF" w:rsidP="00FB6B91">
            <w:pPr>
              <w:rPr>
                <w:color w:val="000000"/>
                <w:sz w:val="18"/>
                <w:szCs w:val="18"/>
              </w:rPr>
            </w:pPr>
            <w:r w:rsidRPr="00364DCB">
              <w:rPr>
                <w:color w:val="000000"/>
                <w:sz w:val="18"/>
                <w:szCs w:val="18"/>
                <w:lang w:val="es-ES_tradnl"/>
              </w:rPr>
              <w:t xml:space="preserve">Campañas Digitales  </w:t>
            </w:r>
          </w:p>
        </w:tc>
        <w:tc>
          <w:tcPr>
            <w:tcW w:w="1182" w:type="dxa"/>
            <w:tcBorders>
              <w:top w:val="nil"/>
              <w:left w:val="nil"/>
              <w:bottom w:val="single" w:sz="4" w:space="0" w:color="auto"/>
              <w:right w:val="single" w:sz="4" w:space="0" w:color="auto"/>
            </w:tcBorders>
            <w:shd w:val="clear" w:color="auto" w:fill="auto"/>
            <w:vAlign w:val="center"/>
            <w:hideMark/>
          </w:tcPr>
          <w:p w14:paraId="4229C881" w14:textId="77777777" w:rsidR="00A51EAF" w:rsidRPr="00364DCB" w:rsidRDefault="00A51EAF" w:rsidP="00FB6B91">
            <w:pPr>
              <w:jc w:val="center"/>
              <w:rPr>
                <w:color w:val="000000"/>
                <w:sz w:val="18"/>
                <w:szCs w:val="18"/>
              </w:rPr>
            </w:pPr>
            <w:r w:rsidRPr="00364DCB">
              <w:rPr>
                <w:color w:val="000000"/>
                <w:sz w:val="18"/>
                <w:szCs w:val="18"/>
                <w:lang w:val="es-ES_tradnl"/>
              </w:rPr>
              <w:t>Unidad</w:t>
            </w:r>
          </w:p>
        </w:tc>
        <w:tc>
          <w:tcPr>
            <w:tcW w:w="1115" w:type="dxa"/>
            <w:tcBorders>
              <w:top w:val="nil"/>
              <w:left w:val="nil"/>
              <w:bottom w:val="single" w:sz="4" w:space="0" w:color="auto"/>
              <w:right w:val="single" w:sz="4" w:space="0" w:color="auto"/>
            </w:tcBorders>
            <w:shd w:val="clear" w:color="auto" w:fill="auto"/>
            <w:noWrap/>
            <w:vAlign w:val="center"/>
            <w:hideMark/>
          </w:tcPr>
          <w:p w14:paraId="57FDE2C4" w14:textId="77777777" w:rsidR="00A51EAF" w:rsidRPr="00364DCB" w:rsidRDefault="00A51EAF" w:rsidP="00FB6B91">
            <w:pPr>
              <w:rPr>
                <w:color w:val="000000"/>
                <w:sz w:val="18"/>
                <w:szCs w:val="18"/>
              </w:rPr>
            </w:pPr>
            <w:r w:rsidRPr="00364DCB">
              <w:rPr>
                <w:color w:val="000000"/>
                <w:sz w:val="18"/>
                <w:szCs w:val="18"/>
              </w:rPr>
              <w:t> </w:t>
            </w:r>
          </w:p>
        </w:tc>
      </w:tr>
      <w:tr w:rsidR="00A51EAF" w14:paraId="65A018B0" w14:textId="77777777" w:rsidTr="00FB6B91">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2399C99" w14:textId="77777777" w:rsidR="00A51EAF" w:rsidRPr="00364DCB" w:rsidRDefault="00A51EAF" w:rsidP="00FB6B91">
            <w:pPr>
              <w:jc w:val="center"/>
              <w:rPr>
                <w:color w:val="000000"/>
                <w:sz w:val="18"/>
                <w:szCs w:val="18"/>
              </w:rPr>
            </w:pPr>
            <w:r w:rsidRPr="00364DCB">
              <w:rPr>
                <w:color w:val="000000"/>
                <w:sz w:val="18"/>
                <w:szCs w:val="18"/>
                <w:lang w:val="es-ES_tradnl"/>
              </w:rPr>
              <w:t>1.4</w:t>
            </w:r>
          </w:p>
        </w:tc>
        <w:tc>
          <w:tcPr>
            <w:tcW w:w="6823" w:type="dxa"/>
            <w:tcBorders>
              <w:top w:val="nil"/>
              <w:left w:val="nil"/>
              <w:bottom w:val="single" w:sz="4" w:space="0" w:color="auto"/>
              <w:right w:val="single" w:sz="4" w:space="0" w:color="auto"/>
            </w:tcBorders>
            <w:shd w:val="clear" w:color="auto" w:fill="auto"/>
            <w:vAlign w:val="center"/>
            <w:hideMark/>
          </w:tcPr>
          <w:p w14:paraId="57397DC3" w14:textId="77777777" w:rsidR="00A51EAF" w:rsidRPr="00364DCB" w:rsidRDefault="00A51EAF" w:rsidP="00FB6B91">
            <w:pPr>
              <w:rPr>
                <w:color w:val="000000"/>
                <w:sz w:val="18"/>
                <w:szCs w:val="18"/>
              </w:rPr>
            </w:pPr>
            <w:r w:rsidRPr="00364DCB">
              <w:rPr>
                <w:color w:val="000000"/>
                <w:sz w:val="18"/>
                <w:szCs w:val="18"/>
                <w:lang w:val="es-ES_tradnl"/>
              </w:rPr>
              <w:t>Contenidos Estratégicos para Plataformas Digitales</w:t>
            </w:r>
          </w:p>
        </w:tc>
        <w:tc>
          <w:tcPr>
            <w:tcW w:w="1182" w:type="dxa"/>
            <w:tcBorders>
              <w:top w:val="nil"/>
              <w:left w:val="nil"/>
              <w:bottom w:val="single" w:sz="4" w:space="0" w:color="auto"/>
              <w:right w:val="single" w:sz="4" w:space="0" w:color="auto"/>
            </w:tcBorders>
            <w:shd w:val="clear" w:color="auto" w:fill="auto"/>
            <w:vAlign w:val="center"/>
            <w:hideMark/>
          </w:tcPr>
          <w:p w14:paraId="539A760F" w14:textId="77777777" w:rsidR="00A51EAF" w:rsidRPr="00364DCB" w:rsidRDefault="00A51EAF" w:rsidP="00FB6B91">
            <w:pPr>
              <w:jc w:val="center"/>
              <w:rPr>
                <w:color w:val="000000"/>
                <w:sz w:val="18"/>
                <w:szCs w:val="18"/>
              </w:rPr>
            </w:pPr>
            <w:r w:rsidRPr="00364DCB">
              <w:rPr>
                <w:color w:val="000000"/>
                <w:sz w:val="18"/>
                <w:szCs w:val="18"/>
                <w:lang w:val="es-ES_tradnl"/>
              </w:rPr>
              <w:t>Unidad</w:t>
            </w:r>
          </w:p>
        </w:tc>
        <w:tc>
          <w:tcPr>
            <w:tcW w:w="1115" w:type="dxa"/>
            <w:tcBorders>
              <w:top w:val="nil"/>
              <w:left w:val="nil"/>
              <w:bottom w:val="single" w:sz="4" w:space="0" w:color="auto"/>
              <w:right w:val="single" w:sz="4" w:space="0" w:color="auto"/>
            </w:tcBorders>
            <w:shd w:val="clear" w:color="auto" w:fill="auto"/>
            <w:noWrap/>
            <w:vAlign w:val="center"/>
            <w:hideMark/>
          </w:tcPr>
          <w:p w14:paraId="67AFFD95" w14:textId="77777777" w:rsidR="00A51EAF" w:rsidRPr="00364DCB" w:rsidRDefault="00A51EAF" w:rsidP="00FB6B91">
            <w:pPr>
              <w:rPr>
                <w:color w:val="000000"/>
                <w:sz w:val="18"/>
                <w:szCs w:val="18"/>
              </w:rPr>
            </w:pPr>
            <w:r w:rsidRPr="00364DCB">
              <w:rPr>
                <w:color w:val="000000"/>
                <w:sz w:val="18"/>
                <w:szCs w:val="18"/>
              </w:rPr>
              <w:t> </w:t>
            </w:r>
          </w:p>
        </w:tc>
      </w:tr>
      <w:tr w:rsidR="00A51EAF" w14:paraId="192F5B73" w14:textId="77777777" w:rsidTr="00FB6B91">
        <w:trPr>
          <w:trHeight w:val="457"/>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9E016CA" w14:textId="77777777" w:rsidR="00A51EAF" w:rsidRPr="00364DCB" w:rsidRDefault="00A51EAF" w:rsidP="00FB6B91">
            <w:pPr>
              <w:jc w:val="center"/>
              <w:rPr>
                <w:color w:val="000000"/>
                <w:sz w:val="18"/>
                <w:szCs w:val="18"/>
              </w:rPr>
            </w:pPr>
            <w:r w:rsidRPr="00364DCB">
              <w:rPr>
                <w:color w:val="000000"/>
                <w:sz w:val="18"/>
                <w:szCs w:val="18"/>
                <w:lang w:val="es-ES_tradnl"/>
              </w:rPr>
              <w:t>1.5</w:t>
            </w:r>
          </w:p>
        </w:tc>
        <w:tc>
          <w:tcPr>
            <w:tcW w:w="6823" w:type="dxa"/>
            <w:tcBorders>
              <w:top w:val="nil"/>
              <w:left w:val="nil"/>
              <w:bottom w:val="single" w:sz="4" w:space="0" w:color="auto"/>
              <w:right w:val="single" w:sz="4" w:space="0" w:color="auto"/>
            </w:tcBorders>
            <w:shd w:val="clear" w:color="auto" w:fill="auto"/>
            <w:vAlign w:val="center"/>
            <w:hideMark/>
          </w:tcPr>
          <w:p w14:paraId="34D73114" w14:textId="77777777" w:rsidR="00A51EAF" w:rsidRPr="00092139" w:rsidRDefault="00A51EAF" w:rsidP="00FB6B91">
            <w:pPr>
              <w:rPr>
                <w:color w:val="000000"/>
                <w:sz w:val="18"/>
                <w:szCs w:val="18"/>
                <w:lang w:val="es-PY"/>
              </w:rPr>
            </w:pPr>
            <w:r w:rsidRPr="00364DCB">
              <w:rPr>
                <w:color w:val="000000"/>
                <w:sz w:val="18"/>
                <w:szCs w:val="18"/>
                <w:lang w:val="es-ES_tradnl"/>
              </w:rPr>
              <w:t>Diseño y creatividad de contenidos visuales y audiovisuales para redes sociales de organismos del Estado.</w:t>
            </w:r>
          </w:p>
        </w:tc>
        <w:tc>
          <w:tcPr>
            <w:tcW w:w="1182" w:type="dxa"/>
            <w:tcBorders>
              <w:top w:val="nil"/>
              <w:left w:val="nil"/>
              <w:bottom w:val="single" w:sz="4" w:space="0" w:color="auto"/>
              <w:right w:val="single" w:sz="4" w:space="0" w:color="auto"/>
            </w:tcBorders>
            <w:shd w:val="clear" w:color="auto" w:fill="auto"/>
            <w:vAlign w:val="center"/>
            <w:hideMark/>
          </w:tcPr>
          <w:p w14:paraId="3E82A31C" w14:textId="77777777" w:rsidR="00A51EAF" w:rsidRPr="00364DCB" w:rsidRDefault="00A51EAF" w:rsidP="00FB6B91">
            <w:pPr>
              <w:jc w:val="center"/>
              <w:rPr>
                <w:color w:val="000000"/>
                <w:sz w:val="18"/>
                <w:szCs w:val="18"/>
              </w:rPr>
            </w:pPr>
            <w:r w:rsidRPr="00364DCB">
              <w:rPr>
                <w:color w:val="000000"/>
                <w:sz w:val="18"/>
                <w:szCs w:val="18"/>
                <w:lang w:val="es-ES_tradnl"/>
              </w:rPr>
              <w:t>Unidad</w:t>
            </w:r>
          </w:p>
        </w:tc>
        <w:tc>
          <w:tcPr>
            <w:tcW w:w="1115" w:type="dxa"/>
            <w:tcBorders>
              <w:top w:val="nil"/>
              <w:left w:val="nil"/>
              <w:bottom w:val="single" w:sz="4" w:space="0" w:color="auto"/>
              <w:right w:val="single" w:sz="4" w:space="0" w:color="auto"/>
            </w:tcBorders>
            <w:shd w:val="clear" w:color="auto" w:fill="auto"/>
            <w:noWrap/>
            <w:vAlign w:val="center"/>
            <w:hideMark/>
          </w:tcPr>
          <w:p w14:paraId="34B830A8" w14:textId="77777777" w:rsidR="00A51EAF" w:rsidRPr="00364DCB" w:rsidRDefault="00A51EAF" w:rsidP="00FB6B91">
            <w:pPr>
              <w:rPr>
                <w:color w:val="000000"/>
                <w:sz w:val="18"/>
                <w:szCs w:val="18"/>
              </w:rPr>
            </w:pPr>
            <w:r w:rsidRPr="00364DCB">
              <w:rPr>
                <w:color w:val="000000"/>
                <w:sz w:val="18"/>
                <w:szCs w:val="18"/>
              </w:rPr>
              <w:t> </w:t>
            </w:r>
          </w:p>
        </w:tc>
      </w:tr>
      <w:tr w:rsidR="00A51EAF" w14:paraId="71F71DB2" w14:textId="77777777" w:rsidTr="00FB6B91">
        <w:trPr>
          <w:trHeight w:val="457"/>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8D40A04" w14:textId="77777777" w:rsidR="00A51EAF" w:rsidRPr="00364DCB" w:rsidRDefault="00A51EAF" w:rsidP="00FB6B91">
            <w:pPr>
              <w:jc w:val="center"/>
              <w:rPr>
                <w:color w:val="000000"/>
                <w:sz w:val="18"/>
                <w:szCs w:val="18"/>
              </w:rPr>
            </w:pPr>
            <w:r w:rsidRPr="00364DCB">
              <w:rPr>
                <w:color w:val="000000"/>
                <w:sz w:val="18"/>
                <w:szCs w:val="18"/>
                <w:lang w:val="es-ES_tradnl"/>
              </w:rPr>
              <w:t>1.6</w:t>
            </w:r>
          </w:p>
        </w:tc>
        <w:tc>
          <w:tcPr>
            <w:tcW w:w="6823" w:type="dxa"/>
            <w:tcBorders>
              <w:top w:val="nil"/>
              <w:left w:val="nil"/>
              <w:bottom w:val="single" w:sz="4" w:space="0" w:color="auto"/>
              <w:right w:val="single" w:sz="4" w:space="0" w:color="auto"/>
            </w:tcBorders>
            <w:shd w:val="clear" w:color="auto" w:fill="auto"/>
            <w:vAlign w:val="center"/>
            <w:hideMark/>
          </w:tcPr>
          <w:p w14:paraId="099120FC" w14:textId="77777777" w:rsidR="00A51EAF" w:rsidRPr="00364DCB" w:rsidRDefault="00A51EAF" w:rsidP="00FB6B91">
            <w:pPr>
              <w:rPr>
                <w:color w:val="000000"/>
                <w:sz w:val="18"/>
                <w:szCs w:val="18"/>
              </w:rPr>
            </w:pPr>
            <w:r w:rsidRPr="00364DCB">
              <w:rPr>
                <w:color w:val="000000"/>
                <w:sz w:val="18"/>
                <w:szCs w:val="18"/>
                <w:lang w:val="es-ES_tradnl"/>
              </w:rPr>
              <w:t xml:space="preserve">Adaptación creativa para diferentes plataformas (Facebook, Instagram, Twitter, </w:t>
            </w:r>
            <w:proofErr w:type="spellStart"/>
            <w:r w:rsidRPr="00364DCB">
              <w:rPr>
                <w:color w:val="000000"/>
                <w:sz w:val="18"/>
                <w:szCs w:val="18"/>
                <w:lang w:val="es-ES_tradnl"/>
              </w:rPr>
              <w:t>TikTok</w:t>
            </w:r>
            <w:proofErr w:type="spellEnd"/>
            <w:r w:rsidRPr="00364DCB">
              <w:rPr>
                <w:color w:val="000000"/>
                <w:sz w:val="18"/>
                <w:szCs w:val="18"/>
                <w:lang w:val="es-ES_tradnl"/>
              </w:rPr>
              <w:t xml:space="preserve">, </w:t>
            </w:r>
            <w:proofErr w:type="spellStart"/>
            <w:r w:rsidRPr="00364DCB">
              <w:rPr>
                <w:color w:val="000000"/>
                <w:sz w:val="18"/>
                <w:szCs w:val="18"/>
                <w:lang w:val="es-ES_tradnl"/>
              </w:rPr>
              <w:t>Linked</w:t>
            </w:r>
            <w:r>
              <w:rPr>
                <w:color w:val="000000"/>
                <w:sz w:val="18"/>
                <w:szCs w:val="18"/>
                <w:lang w:val="es-ES_tradnl"/>
              </w:rPr>
              <w:t>i</w:t>
            </w:r>
            <w:r w:rsidRPr="00364DCB">
              <w:rPr>
                <w:color w:val="000000"/>
                <w:sz w:val="18"/>
                <w:szCs w:val="18"/>
                <w:lang w:val="es-ES_tradnl"/>
              </w:rPr>
              <w:t>n</w:t>
            </w:r>
            <w:proofErr w:type="spellEnd"/>
            <w:r w:rsidRPr="00364DCB">
              <w:rPr>
                <w:color w:val="000000"/>
                <w:sz w:val="18"/>
                <w:szCs w:val="18"/>
                <w:lang w:val="es-ES_tradnl"/>
              </w:rPr>
              <w:t>, etc.).</w:t>
            </w:r>
          </w:p>
        </w:tc>
        <w:tc>
          <w:tcPr>
            <w:tcW w:w="1182" w:type="dxa"/>
            <w:tcBorders>
              <w:top w:val="nil"/>
              <w:left w:val="nil"/>
              <w:bottom w:val="single" w:sz="4" w:space="0" w:color="auto"/>
              <w:right w:val="single" w:sz="4" w:space="0" w:color="auto"/>
            </w:tcBorders>
            <w:shd w:val="clear" w:color="auto" w:fill="auto"/>
            <w:vAlign w:val="center"/>
            <w:hideMark/>
          </w:tcPr>
          <w:p w14:paraId="1FAB1BBF" w14:textId="77777777" w:rsidR="00A51EAF" w:rsidRPr="00364DCB" w:rsidRDefault="00A51EAF" w:rsidP="00FB6B91">
            <w:pPr>
              <w:jc w:val="center"/>
              <w:rPr>
                <w:color w:val="000000"/>
                <w:sz w:val="18"/>
                <w:szCs w:val="18"/>
              </w:rPr>
            </w:pPr>
            <w:r w:rsidRPr="00364DCB">
              <w:rPr>
                <w:color w:val="000000"/>
                <w:sz w:val="18"/>
                <w:szCs w:val="18"/>
                <w:lang w:val="es-ES_tradnl"/>
              </w:rPr>
              <w:t>Unidad</w:t>
            </w:r>
          </w:p>
        </w:tc>
        <w:tc>
          <w:tcPr>
            <w:tcW w:w="1115" w:type="dxa"/>
            <w:tcBorders>
              <w:top w:val="nil"/>
              <w:left w:val="nil"/>
              <w:bottom w:val="single" w:sz="4" w:space="0" w:color="auto"/>
              <w:right w:val="single" w:sz="4" w:space="0" w:color="auto"/>
            </w:tcBorders>
            <w:shd w:val="clear" w:color="auto" w:fill="auto"/>
            <w:noWrap/>
            <w:vAlign w:val="center"/>
            <w:hideMark/>
          </w:tcPr>
          <w:p w14:paraId="02542AB5" w14:textId="77777777" w:rsidR="00A51EAF" w:rsidRPr="00364DCB" w:rsidRDefault="00A51EAF" w:rsidP="00FB6B91">
            <w:pPr>
              <w:rPr>
                <w:color w:val="000000"/>
                <w:sz w:val="18"/>
                <w:szCs w:val="18"/>
              </w:rPr>
            </w:pPr>
            <w:r w:rsidRPr="00364DCB">
              <w:rPr>
                <w:color w:val="000000"/>
                <w:sz w:val="18"/>
                <w:szCs w:val="18"/>
              </w:rPr>
              <w:t> </w:t>
            </w:r>
          </w:p>
        </w:tc>
      </w:tr>
      <w:tr w:rsidR="00A51EAF" w14:paraId="2573A74E" w14:textId="77777777" w:rsidTr="00FB6B91">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03B1B7F" w14:textId="77777777" w:rsidR="00A51EAF" w:rsidRPr="00364DCB" w:rsidRDefault="00A51EAF" w:rsidP="00FB6B91">
            <w:pPr>
              <w:jc w:val="center"/>
              <w:rPr>
                <w:color w:val="000000"/>
                <w:sz w:val="18"/>
                <w:szCs w:val="18"/>
              </w:rPr>
            </w:pPr>
            <w:r w:rsidRPr="00364DCB">
              <w:rPr>
                <w:color w:val="000000"/>
                <w:sz w:val="18"/>
                <w:szCs w:val="18"/>
                <w:lang w:val="es-ES_tradnl"/>
              </w:rPr>
              <w:t>1.7</w:t>
            </w:r>
          </w:p>
        </w:tc>
        <w:tc>
          <w:tcPr>
            <w:tcW w:w="6823" w:type="dxa"/>
            <w:tcBorders>
              <w:top w:val="nil"/>
              <w:left w:val="nil"/>
              <w:bottom w:val="single" w:sz="4" w:space="0" w:color="auto"/>
              <w:right w:val="single" w:sz="4" w:space="0" w:color="auto"/>
            </w:tcBorders>
            <w:shd w:val="clear" w:color="auto" w:fill="auto"/>
            <w:vAlign w:val="center"/>
            <w:hideMark/>
          </w:tcPr>
          <w:p w14:paraId="669A9BD8" w14:textId="77777777" w:rsidR="00A51EAF" w:rsidRPr="00092139" w:rsidRDefault="00A51EAF" w:rsidP="00FB6B91">
            <w:pPr>
              <w:rPr>
                <w:color w:val="000000"/>
                <w:sz w:val="18"/>
                <w:szCs w:val="18"/>
                <w:lang w:val="es-PY"/>
              </w:rPr>
            </w:pPr>
            <w:r w:rsidRPr="00364DCB">
              <w:rPr>
                <w:color w:val="000000"/>
                <w:sz w:val="18"/>
                <w:szCs w:val="18"/>
                <w:lang w:val="es-ES_tradnl"/>
              </w:rPr>
              <w:t>Adaptación creativa para implementación de pautas digital</w:t>
            </w:r>
          </w:p>
        </w:tc>
        <w:tc>
          <w:tcPr>
            <w:tcW w:w="1182" w:type="dxa"/>
            <w:tcBorders>
              <w:top w:val="nil"/>
              <w:left w:val="nil"/>
              <w:bottom w:val="single" w:sz="4" w:space="0" w:color="auto"/>
              <w:right w:val="single" w:sz="4" w:space="0" w:color="auto"/>
            </w:tcBorders>
            <w:shd w:val="clear" w:color="auto" w:fill="auto"/>
            <w:vAlign w:val="center"/>
            <w:hideMark/>
          </w:tcPr>
          <w:p w14:paraId="54599CF6" w14:textId="77777777" w:rsidR="00A51EAF" w:rsidRPr="00364DCB" w:rsidRDefault="00A51EAF" w:rsidP="00FB6B91">
            <w:pPr>
              <w:jc w:val="center"/>
              <w:rPr>
                <w:color w:val="000000"/>
                <w:sz w:val="18"/>
                <w:szCs w:val="18"/>
              </w:rPr>
            </w:pPr>
            <w:r w:rsidRPr="00364DCB">
              <w:rPr>
                <w:color w:val="000000"/>
                <w:sz w:val="18"/>
                <w:szCs w:val="18"/>
                <w:lang w:val="es-ES_tradnl"/>
              </w:rPr>
              <w:t>Unidad</w:t>
            </w:r>
          </w:p>
        </w:tc>
        <w:tc>
          <w:tcPr>
            <w:tcW w:w="1115" w:type="dxa"/>
            <w:tcBorders>
              <w:top w:val="nil"/>
              <w:left w:val="nil"/>
              <w:bottom w:val="single" w:sz="4" w:space="0" w:color="auto"/>
              <w:right w:val="single" w:sz="4" w:space="0" w:color="auto"/>
            </w:tcBorders>
            <w:shd w:val="clear" w:color="auto" w:fill="auto"/>
            <w:noWrap/>
            <w:vAlign w:val="center"/>
            <w:hideMark/>
          </w:tcPr>
          <w:p w14:paraId="0CE76E00" w14:textId="77777777" w:rsidR="00A51EAF" w:rsidRPr="00364DCB" w:rsidRDefault="00A51EAF" w:rsidP="00FB6B91">
            <w:pPr>
              <w:rPr>
                <w:color w:val="000000"/>
                <w:sz w:val="18"/>
                <w:szCs w:val="18"/>
              </w:rPr>
            </w:pPr>
            <w:r w:rsidRPr="00364DCB">
              <w:rPr>
                <w:color w:val="000000"/>
                <w:sz w:val="18"/>
                <w:szCs w:val="18"/>
              </w:rPr>
              <w:t> </w:t>
            </w:r>
          </w:p>
        </w:tc>
      </w:tr>
      <w:tr w:rsidR="00A51EAF" w14:paraId="713EBE9B" w14:textId="77777777" w:rsidTr="00FB6B91">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0E622BE" w14:textId="77777777" w:rsidR="00A51EAF" w:rsidRPr="00364DCB" w:rsidRDefault="00A51EAF" w:rsidP="00FB6B91">
            <w:pPr>
              <w:jc w:val="center"/>
              <w:rPr>
                <w:color w:val="000000"/>
                <w:sz w:val="18"/>
                <w:szCs w:val="18"/>
              </w:rPr>
            </w:pPr>
            <w:r w:rsidRPr="00364DCB">
              <w:rPr>
                <w:color w:val="000000"/>
                <w:sz w:val="18"/>
                <w:szCs w:val="18"/>
                <w:lang w:val="es-ES_tradnl"/>
              </w:rPr>
              <w:t>1.8</w:t>
            </w:r>
          </w:p>
        </w:tc>
        <w:tc>
          <w:tcPr>
            <w:tcW w:w="6823" w:type="dxa"/>
            <w:tcBorders>
              <w:top w:val="nil"/>
              <w:left w:val="nil"/>
              <w:bottom w:val="single" w:sz="4" w:space="0" w:color="auto"/>
              <w:right w:val="single" w:sz="4" w:space="0" w:color="auto"/>
            </w:tcBorders>
            <w:shd w:val="clear" w:color="auto" w:fill="auto"/>
            <w:vAlign w:val="center"/>
            <w:hideMark/>
          </w:tcPr>
          <w:p w14:paraId="77CFB0D5" w14:textId="77777777" w:rsidR="00A51EAF" w:rsidRPr="00092139" w:rsidRDefault="00A51EAF" w:rsidP="00FB6B91">
            <w:pPr>
              <w:rPr>
                <w:color w:val="000000"/>
                <w:sz w:val="18"/>
                <w:szCs w:val="18"/>
                <w:lang w:val="es-PY"/>
              </w:rPr>
            </w:pPr>
            <w:proofErr w:type="spellStart"/>
            <w:r w:rsidRPr="00364DCB">
              <w:rPr>
                <w:color w:val="000000"/>
                <w:sz w:val="18"/>
                <w:szCs w:val="18"/>
                <w:lang w:val="es-ES_tradnl"/>
              </w:rPr>
              <w:t>Guión</w:t>
            </w:r>
            <w:proofErr w:type="spellEnd"/>
            <w:r w:rsidRPr="00364DCB">
              <w:rPr>
                <w:color w:val="000000"/>
                <w:sz w:val="18"/>
                <w:szCs w:val="18"/>
                <w:lang w:val="es-ES_tradnl"/>
              </w:rPr>
              <w:t xml:space="preserve"> de contenidos basados en testimoniales reales</w:t>
            </w:r>
          </w:p>
        </w:tc>
        <w:tc>
          <w:tcPr>
            <w:tcW w:w="1182" w:type="dxa"/>
            <w:tcBorders>
              <w:top w:val="nil"/>
              <w:left w:val="nil"/>
              <w:bottom w:val="single" w:sz="4" w:space="0" w:color="auto"/>
              <w:right w:val="single" w:sz="4" w:space="0" w:color="auto"/>
            </w:tcBorders>
            <w:shd w:val="clear" w:color="auto" w:fill="auto"/>
            <w:vAlign w:val="center"/>
            <w:hideMark/>
          </w:tcPr>
          <w:p w14:paraId="75BFC51A" w14:textId="77777777" w:rsidR="00A51EAF" w:rsidRPr="00364DCB" w:rsidRDefault="00A51EAF" w:rsidP="00FB6B91">
            <w:pPr>
              <w:jc w:val="center"/>
              <w:rPr>
                <w:color w:val="000000"/>
                <w:sz w:val="18"/>
                <w:szCs w:val="18"/>
              </w:rPr>
            </w:pPr>
            <w:r w:rsidRPr="00364DCB">
              <w:rPr>
                <w:color w:val="000000"/>
                <w:sz w:val="18"/>
                <w:szCs w:val="18"/>
                <w:lang w:val="es-ES_tradnl"/>
              </w:rPr>
              <w:t>Unidad</w:t>
            </w:r>
          </w:p>
        </w:tc>
        <w:tc>
          <w:tcPr>
            <w:tcW w:w="1115" w:type="dxa"/>
            <w:tcBorders>
              <w:top w:val="nil"/>
              <w:left w:val="nil"/>
              <w:bottom w:val="single" w:sz="4" w:space="0" w:color="auto"/>
              <w:right w:val="single" w:sz="4" w:space="0" w:color="auto"/>
            </w:tcBorders>
            <w:shd w:val="clear" w:color="auto" w:fill="auto"/>
            <w:noWrap/>
            <w:vAlign w:val="center"/>
            <w:hideMark/>
          </w:tcPr>
          <w:p w14:paraId="58F95BAC" w14:textId="77777777" w:rsidR="00A51EAF" w:rsidRPr="00364DCB" w:rsidRDefault="00A51EAF" w:rsidP="00FB6B91">
            <w:pPr>
              <w:rPr>
                <w:color w:val="000000"/>
                <w:sz w:val="18"/>
                <w:szCs w:val="18"/>
              </w:rPr>
            </w:pPr>
            <w:r w:rsidRPr="00364DCB">
              <w:rPr>
                <w:color w:val="000000"/>
                <w:sz w:val="18"/>
                <w:szCs w:val="18"/>
              </w:rPr>
              <w:t> </w:t>
            </w:r>
          </w:p>
        </w:tc>
      </w:tr>
      <w:tr w:rsidR="00A51EAF" w14:paraId="5585DDE3" w14:textId="77777777" w:rsidTr="00FB6B91">
        <w:trPr>
          <w:trHeight w:val="255"/>
        </w:trPr>
        <w:tc>
          <w:tcPr>
            <w:tcW w:w="9620"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14:paraId="0F233A72" w14:textId="77777777" w:rsidR="00A51EAF" w:rsidRPr="00364DCB" w:rsidRDefault="00A51EAF" w:rsidP="00FB6B91">
            <w:pPr>
              <w:jc w:val="center"/>
              <w:rPr>
                <w:b/>
                <w:bCs/>
                <w:color w:val="000000"/>
                <w:sz w:val="18"/>
                <w:szCs w:val="18"/>
              </w:rPr>
            </w:pPr>
            <w:r w:rsidRPr="00364DCB">
              <w:rPr>
                <w:b/>
                <w:bCs/>
                <w:color w:val="000000"/>
                <w:sz w:val="18"/>
                <w:szCs w:val="18"/>
                <w:lang w:val="es-ES_tradnl"/>
              </w:rPr>
              <w:t>2. CREATIVIDAD PUBLICITARIA Y REDACCIÓN</w:t>
            </w:r>
          </w:p>
        </w:tc>
      </w:tr>
      <w:tr w:rsidR="00A51EAF" w14:paraId="51F97E57" w14:textId="77777777" w:rsidTr="00FB6B91">
        <w:trPr>
          <w:trHeight w:val="4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B9E2955" w14:textId="77777777" w:rsidR="00A51EAF" w:rsidRPr="00364DCB" w:rsidRDefault="00A51EAF" w:rsidP="00FB6B91">
            <w:pPr>
              <w:jc w:val="center"/>
              <w:rPr>
                <w:color w:val="000000"/>
                <w:sz w:val="18"/>
                <w:szCs w:val="18"/>
              </w:rPr>
            </w:pPr>
            <w:r w:rsidRPr="00364DCB">
              <w:rPr>
                <w:color w:val="000000"/>
                <w:sz w:val="18"/>
                <w:szCs w:val="18"/>
                <w:lang w:val="es-ES_tradnl"/>
              </w:rPr>
              <w:t xml:space="preserve">2.1 </w:t>
            </w:r>
          </w:p>
        </w:tc>
        <w:tc>
          <w:tcPr>
            <w:tcW w:w="6823" w:type="dxa"/>
            <w:tcBorders>
              <w:top w:val="nil"/>
              <w:left w:val="nil"/>
              <w:bottom w:val="single" w:sz="4" w:space="0" w:color="auto"/>
              <w:right w:val="single" w:sz="4" w:space="0" w:color="auto"/>
            </w:tcBorders>
            <w:shd w:val="clear" w:color="auto" w:fill="auto"/>
            <w:vAlign w:val="center"/>
            <w:hideMark/>
          </w:tcPr>
          <w:p w14:paraId="4DA44984" w14:textId="77777777" w:rsidR="00A51EAF" w:rsidRPr="00092139" w:rsidRDefault="00A51EAF" w:rsidP="00FB6B91">
            <w:pPr>
              <w:rPr>
                <w:color w:val="000000"/>
                <w:sz w:val="18"/>
                <w:szCs w:val="18"/>
                <w:lang w:val="es-PY"/>
              </w:rPr>
            </w:pPr>
            <w:r w:rsidRPr="00364DCB">
              <w:rPr>
                <w:color w:val="000000"/>
                <w:sz w:val="18"/>
                <w:szCs w:val="18"/>
                <w:lang w:val="es-ES_tradnl"/>
              </w:rPr>
              <w:t>Conceptualización creativa de campañas y piezas de comunicación.</w:t>
            </w:r>
          </w:p>
        </w:tc>
        <w:tc>
          <w:tcPr>
            <w:tcW w:w="1182" w:type="dxa"/>
            <w:tcBorders>
              <w:top w:val="nil"/>
              <w:left w:val="nil"/>
              <w:bottom w:val="single" w:sz="4" w:space="0" w:color="auto"/>
              <w:right w:val="single" w:sz="4" w:space="0" w:color="auto"/>
            </w:tcBorders>
            <w:shd w:val="clear" w:color="auto" w:fill="auto"/>
            <w:vAlign w:val="center"/>
            <w:hideMark/>
          </w:tcPr>
          <w:p w14:paraId="32A52A2A" w14:textId="77777777" w:rsidR="00A51EAF" w:rsidRPr="00364DCB" w:rsidRDefault="00A51EAF" w:rsidP="00FB6B91">
            <w:pPr>
              <w:jc w:val="center"/>
              <w:rPr>
                <w:color w:val="000000"/>
                <w:sz w:val="18"/>
                <w:szCs w:val="18"/>
              </w:rPr>
            </w:pPr>
            <w:r w:rsidRPr="00364DCB">
              <w:rPr>
                <w:color w:val="000000"/>
                <w:sz w:val="18"/>
                <w:szCs w:val="18"/>
                <w:lang w:val="es-ES_tradnl"/>
              </w:rPr>
              <w:t>Unidad</w:t>
            </w:r>
          </w:p>
        </w:tc>
        <w:tc>
          <w:tcPr>
            <w:tcW w:w="1115" w:type="dxa"/>
            <w:tcBorders>
              <w:top w:val="nil"/>
              <w:left w:val="nil"/>
              <w:bottom w:val="single" w:sz="4" w:space="0" w:color="auto"/>
              <w:right w:val="single" w:sz="4" w:space="0" w:color="auto"/>
            </w:tcBorders>
            <w:shd w:val="clear" w:color="auto" w:fill="auto"/>
            <w:noWrap/>
            <w:vAlign w:val="center"/>
            <w:hideMark/>
          </w:tcPr>
          <w:p w14:paraId="054F659A" w14:textId="77777777" w:rsidR="00A51EAF" w:rsidRPr="00364DCB" w:rsidRDefault="00A51EAF" w:rsidP="00FB6B91">
            <w:pPr>
              <w:rPr>
                <w:color w:val="000000"/>
                <w:sz w:val="18"/>
                <w:szCs w:val="18"/>
              </w:rPr>
            </w:pPr>
            <w:r w:rsidRPr="00364DCB">
              <w:rPr>
                <w:color w:val="000000"/>
                <w:sz w:val="18"/>
                <w:szCs w:val="18"/>
              </w:rPr>
              <w:t> </w:t>
            </w:r>
          </w:p>
        </w:tc>
      </w:tr>
      <w:tr w:rsidR="00A51EAF" w14:paraId="12B6669A" w14:textId="77777777" w:rsidTr="00FB6B91">
        <w:trPr>
          <w:trHeight w:val="2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B70AEB0" w14:textId="77777777" w:rsidR="00A51EAF" w:rsidRPr="00364DCB" w:rsidRDefault="00A51EAF" w:rsidP="00FB6B91">
            <w:pPr>
              <w:jc w:val="center"/>
              <w:rPr>
                <w:color w:val="000000"/>
                <w:sz w:val="18"/>
                <w:szCs w:val="18"/>
              </w:rPr>
            </w:pPr>
            <w:r w:rsidRPr="00364DCB">
              <w:rPr>
                <w:color w:val="000000"/>
                <w:sz w:val="18"/>
                <w:szCs w:val="18"/>
                <w:lang w:val="es-ES_tradnl"/>
              </w:rPr>
              <w:t>2.2</w:t>
            </w:r>
          </w:p>
        </w:tc>
        <w:tc>
          <w:tcPr>
            <w:tcW w:w="6823" w:type="dxa"/>
            <w:tcBorders>
              <w:top w:val="nil"/>
              <w:left w:val="nil"/>
              <w:bottom w:val="single" w:sz="4" w:space="0" w:color="auto"/>
              <w:right w:val="single" w:sz="4" w:space="0" w:color="auto"/>
            </w:tcBorders>
            <w:shd w:val="clear" w:color="auto" w:fill="auto"/>
            <w:vAlign w:val="center"/>
            <w:hideMark/>
          </w:tcPr>
          <w:p w14:paraId="5CEA8308" w14:textId="77777777" w:rsidR="00A51EAF" w:rsidRPr="00092139" w:rsidRDefault="00A51EAF" w:rsidP="00FB6B91">
            <w:pPr>
              <w:rPr>
                <w:color w:val="000000"/>
                <w:sz w:val="18"/>
                <w:szCs w:val="18"/>
                <w:lang w:val="es-PY"/>
              </w:rPr>
            </w:pPr>
            <w:r w:rsidRPr="00364DCB">
              <w:rPr>
                <w:color w:val="000000"/>
                <w:sz w:val="18"/>
                <w:szCs w:val="18"/>
                <w:lang w:val="es-ES_tradnl"/>
              </w:rPr>
              <w:t>Desarrollo de nombres (</w:t>
            </w:r>
            <w:proofErr w:type="spellStart"/>
            <w:r w:rsidRPr="00364DCB">
              <w:rPr>
                <w:color w:val="000000"/>
                <w:sz w:val="18"/>
                <w:szCs w:val="18"/>
                <w:lang w:val="es-ES_tradnl"/>
              </w:rPr>
              <w:t>naming</w:t>
            </w:r>
            <w:proofErr w:type="spellEnd"/>
            <w:r w:rsidRPr="00364DCB">
              <w:rPr>
                <w:color w:val="000000"/>
                <w:sz w:val="18"/>
                <w:szCs w:val="18"/>
                <w:lang w:val="es-ES_tradnl"/>
              </w:rPr>
              <w:t>) para programas, productos o servicios gubernamentales.</w:t>
            </w:r>
          </w:p>
        </w:tc>
        <w:tc>
          <w:tcPr>
            <w:tcW w:w="1182" w:type="dxa"/>
            <w:tcBorders>
              <w:top w:val="nil"/>
              <w:left w:val="nil"/>
              <w:bottom w:val="single" w:sz="4" w:space="0" w:color="auto"/>
              <w:right w:val="single" w:sz="4" w:space="0" w:color="auto"/>
            </w:tcBorders>
            <w:shd w:val="clear" w:color="auto" w:fill="auto"/>
            <w:vAlign w:val="center"/>
            <w:hideMark/>
          </w:tcPr>
          <w:p w14:paraId="2BB1B5BB" w14:textId="77777777" w:rsidR="00A51EAF" w:rsidRPr="00364DCB" w:rsidRDefault="00A51EAF" w:rsidP="00FB6B91">
            <w:pPr>
              <w:jc w:val="center"/>
              <w:rPr>
                <w:color w:val="000000"/>
                <w:sz w:val="18"/>
                <w:szCs w:val="18"/>
              </w:rPr>
            </w:pPr>
            <w:r w:rsidRPr="00364DCB">
              <w:rPr>
                <w:color w:val="000000"/>
                <w:sz w:val="18"/>
                <w:szCs w:val="18"/>
                <w:lang w:val="es-ES_tradnl"/>
              </w:rPr>
              <w:t>Unidad</w:t>
            </w:r>
          </w:p>
        </w:tc>
        <w:tc>
          <w:tcPr>
            <w:tcW w:w="1115" w:type="dxa"/>
            <w:tcBorders>
              <w:top w:val="nil"/>
              <w:left w:val="nil"/>
              <w:bottom w:val="single" w:sz="4" w:space="0" w:color="auto"/>
              <w:right w:val="single" w:sz="4" w:space="0" w:color="auto"/>
            </w:tcBorders>
            <w:shd w:val="clear" w:color="auto" w:fill="auto"/>
            <w:noWrap/>
            <w:vAlign w:val="center"/>
            <w:hideMark/>
          </w:tcPr>
          <w:p w14:paraId="5B958905" w14:textId="77777777" w:rsidR="00A51EAF" w:rsidRPr="00364DCB" w:rsidRDefault="00A51EAF" w:rsidP="00FB6B91">
            <w:pPr>
              <w:rPr>
                <w:color w:val="000000"/>
                <w:sz w:val="18"/>
                <w:szCs w:val="18"/>
              </w:rPr>
            </w:pPr>
            <w:r w:rsidRPr="00364DCB">
              <w:rPr>
                <w:color w:val="000000"/>
                <w:sz w:val="18"/>
                <w:szCs w:val="18"/>
              </w:rPr>
              <w:t> </w:t>
            </w:r>
          </w:p>
        </w:tc>
      </w:tr>
      <w:tr w:rsidR="00A51EAF" w14:paraId="048314AA" w14:textId="77777777" w:rsidTr="00FB6B91">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A8AD6FE" w14:textId="77777777" w:rsidR="00A51EAF" w:rsidRPr="00364DCB" w:rsidRDefault="00A51EAF" w:rsidP="00FB6B91">
            <w:pPr>
              <w:jc w:val="center"/>
              <w:rPr>
                <w:color w:val="000000"/>
                <w:sz w:val="18"/>
                <w:szCs w:val="18"/>
              </w:rPr>
            </w:pPr>
            <w:r w:rsidRPr="00364DCB">
              <w:rPr>
                <w:color w:val="000000"/>
                <w:sz w:val="18"/>
                <w:szCs w:val="18"/>
                <w:lang w:val="es-ES_tradnl"/>
              </w:rPr>
              <w:t>2.3</w:t>
            </w:r>
          </w:p>
        </w:tc>
        <w:tc>
          <w:tcPr>
            <w:tcW w:w="6823" w:type="dxa"/>
            <w:tcBorders>
              <w:top w:val="nil"/>
              <w:left w:val="nil"/>
              <w:bottom w:val="single" w:sz="4" w:space="0" w:color="auto"/>
              <w:right w:val="single" w:sz="4" w:space="0" w:color="auto"/>
            </w:tcBorders>
            <w:shd w:val="clear" w:color="auto" w:fill="auto"/>
            <w:vAlign w:val="center"/>
            <w:hideMark/>
          </w:tcPr>
          <w:p w14:paraId="3B66BF31" w14:textId="77777777" w:rsidR="00A51EAF" w:rsidRPr="00092139" w:rsidRDefault="00A51EAF" w:rsidP="00FB6B91">
            <w:pPr>
              <w:rPr>
                <w:color w:val="000000"/>
                <w:sz w:val="18"/>
                <w:szCs w:val="18"/>
                <w:lang w:val="es-PY"/>
              </w:rPr>
            </w:pPr>
            <w:r w:rsidRPr="00364DCB">
              <w:rPr>
                <w:color w:val="000000"/>
                <w:sz w:val="18"/>
                <w:szCs w:val="18"/>
                <w:lang w:val="es-ES_tradnl"/>
              </w:rPr>
              <w:t>Redacción de guiones para radio de hasta 15, 30 o 60 segundos</w:t>
            </w:r>
          </w:p>
        </w:tc>
        <w:tc>
          <w:tcPr>
            <w:tcW w:w="1182" w:type="dxa"/>
            <w:tcBorders>
              <w:top w:val="nil"/>
              <w:left w:val="nil"/>
              <w:bottom w:val="single" w:sz="4" w:space="0" w:color="auto"/>
              <w:right w:val="single" w:sz="4" w:space="0" w:color="auto"/>
            </w:tcBorders>
            <w:shd w:val="clear" w:color="auto" w:fill="auto"/>
            <w:vAlign w:val="center"/>
            <w:hideMark/>
          </w:tcPr>
          <w:p w14:paraId="6FC18A72" w14:textId="77777777" w:rsidR="00A51EAF" w:rsidRPr="00364DCB" w:rsidRDefault="00A51EAF" w:rsidP="00FB6B91">
            <w:pPr>
              <w:jc w:val="center"/>
              <w:rPr>
                <w:color w:val="000000"/>
                <w:sz w:val="18"/>
                <w:szCs w:val="18"/>
              </w:rPr>
            </w:pPr>
            <w:r w:rsidRPr="00364DCB">
              <w:rPr>
                <w:color w:val="000000"/>
                <w:sz w:val="18"/>
                <w:szCs w:val="18"/>
                <w:lang w:val="es-ES_tradnl"/>
              </w:rPr>
              <w:t>Unidad</w:t>
            </w:r>
          </w:p>
        </w:tc>
        <w:tc>
          <w:tcPr>
            <w:tcW w:w="1115" w:type="dxa"/>
            <w:tcBorders>
              <w:top w:val="nil"/>
              <w:left w:val="nil"/>
              <w:bottom w:val="single" w:sz="4" w:space="0" w:color="auto"/>
              <w:right w:val="single" w:sz="4" w:space="0" w:color="auto"/>
            </w:tcBorders>
            <w:shd w:val="clear" w:color="auto" w:fill="auto"/>
            <w:noWrap/>
            <w:vAlign w:val="center"/>
            <w:hideMark/>
          </w:tcPr>
          <w:p w14:paraId="6EE93AD6" w14:textId="77777777" w:rsidR="00A51EAF" w:rsidRPr="00364DCB" w:rsidRDefault="00A51EAF" w:rsidP="00FB6B91">
            <w:pPr>
              <w:rPr>
                <w:color w:val="000000"/>
                <w:sz w:val="18"/>
                <w:szCs w:val="18"/>
              </w:rPr>
            </w:pPr>
            <w:r w:rsidRPr="00364DCB">
              <w:rPr>
                <w:color w:val="000000"/>
                <w:sz w:val="18"/>
                <w:szCs w:val="18"/>
              </w:rPr>
              <w:t> </w:t>
            </w:r>
          </w:p>
        </w:tc>
      </w:tr>
      <w:tr w:rsidR="00A51EAF" w14:paraId="0EC97A81" w14:textId="77777777" w:rsidTr="00FB6B91">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3BC670B" w14:textId="77777777" w:rsidR="00A51EAF" w:rsidRPr="00364DCB" w:rsidRDefault="00A51EAF" w:rsidP="00FB6B91">
            <w:pPr>
              <w:jc w:val="center"/>
              <w:rPr>
                <w:color w:val="000000"/>
                <w:sz w:val="18"/>
                <w:szCs w:val="18"/>
              </w:rPr>
            </w:pPr>
            <w:r w:rsidRPr="00364DCB">
              <w:rPr>
                <w:color w:val="000000"/>
                <w:sz w:val="18"/>
                <w:szCs w:val="18"/>
                <w:lang w:val="es-ES_tradnl"/>
              </w:rPr>
              <w:t>2.4</w:t>
            </w:r>
          </w:p>
        </w:tc>
        <w:tc>
          <w:tcPr>
            <w:tcW w:w="6823" w:type="dxa"/>
            <w:tcBorders>
              <w:top w:val="nil"/>
              <w:left w:val="nil"/>
              <w:bottom w:val="single" w:sz="4" w:space="0" w:color="auto"/>
              <w:right w:val="single" w:sz="4" w:space="0" w:color="auto"/>
            </w:tcBorders>
            <w:shd w:val="clear" w:color="auto" w:fill="auto"/>
            <w:vAlign w:val="center"/>
            <w:hideMark/>
          </w:tcPr>
          <w:p w14:paraId="5DC9EE0E" w14:textId="77777777" w:rsidR="00A51EAF" w:rsidRPr="00092139" w:rsidRDefault="00A51EAF" w:rsidP="00FB6B91">
            <w:pPr>
              <w:rPr>
                <w:color w:val="000000"/>
                <w:sz w:val="18"/>
                <w:szCs w:val="18"/>
                <w:lang w:val="es-PY"/>
              </w:rPr>
            </w:pPr>
            <w:r w:rsidRPr="00364DCB">
              <w:rPr>
                <w:color w:val="000000"/>
                <w:sz w:val="18"/>
                <w:szCs w:val="18"/>
                <w:lang w:val="es-ES_tradnl"/>
              </w:rPr>
              <w:t>Redacción de guiones para TV, de hasta 15, 30 o 60 segundos</w:t>
            </w:r>
          </w:p>
        </w:tc>
        <w:tc>
          <w:tcPr>
            <w:tcW w:w="1182" w:type="dxa"/>
            <w:tcBorders>
              <w:top w:val="nil"/>
              <w:left w:val="nil"/>
              <w:bottom w:val="single" w:sz="4" w:space="0" w:color="auto"/>
              <w:right w:val="single" w:sz="4" w:space="0" w:color="auto"/>
            </w:tcBorders>
            <w:shd w:val="clear" w:color="auto" w:fill="auto"/>
            <w:vAlign w:val="center"/>
            <w:hideMark/>
          </w:tcPr>
          <w:p w14:paraId="26BE7FDB" w14:textId="77777777" w:rsidR="00A51EAF" w:rsidRPr="00364DCB" w:rsidRDefault="00A51EAF" w:rsidP="00FB6B91">
            <w:pPr>
              <w:jc w:val="center"/>
              <w:rPr>
                <w:color w:val="000000"/>
                <w:sz w:val="18"/>
                <w:szCs w:val="18"/>
              </w:rPr>
            </w:pPr>
            <w:r w:rsidRPr="00364DCB">
              <w:rPr>
                <w:color w:val="000000"/>
                <w:sz w:val="18"/>
                <w:szCs w:val="18"/>
                <w:lang w:val="es-ES_tradnl"/>
              </w:rPr>
              <w:t>Unidad</w:t>
            </w:r>
          </w:p>
        </w:tc>
        <w:tc>
          <w:tcPr>
            <w:tcW w:w="1115" w:type="dxa"/>
            <w:tcBorders>
              <w:top w:val="nil"/>
              <w:left w:val="nil"/>
              <w:bottom w:val="single" w:sz="4" w:space="0" w:color="auto"/>
              <w:right w:val="single" w:sz="4" w:space="0" w:color="auto"/>
            </w:tcBorders>
            <w:shd w:val="clear" w:color="auto" w:fill="auto"/>
            <w:noWrap/>
            <w:vAlign w:val="center"/>
            <w:hideMark/>
          </w:tcPr>
          <w:p w14:paraId="753BB631" w14:textId="77777777" w:rsidR="00A51EAF" w:rsidRPr="00364DCB" w:rsidRDefault="00A51EAF" w:rsidP="00FB6B91">
            <w:pPr>
              <w:rPr>
                <w:color w:val="000000"/>
                <w:sz w:val="18"/>
                <w:szCs w:val="18"/>
              </w:rPr>
            </w:pPr>
            <w:r w:rsidRPr="00364DCB">
              <w:rPr>
                <w:color w:val="000000"/>
                <w:sz w:val="18"/>
                <w:szCs w:val="18"/>
              </w:rPr>
              <w:t> </w:t>
            </w:r>
          </w:p>
        </w:tc>
      </w:tr>
      <w:tr w:rsidR="00A51EAF" w14:paraId="74CD75AF" w14:textId="77777777" w:rsidTr="00FB6B91">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26D4E59" w14:textId="77777777" w:rsidR="00A51EAF" w:rsidRPr="00364DCB" w:rsidRDefault="00A51EAF" w:rsidP="00FB6B91">
            <w:pPr>
              <w:jc w:val="center"/>
              <w:rPr>
                <w:color w:val="000000"/>
                <w:sz w:val="18"/>
                <w:szCs w:val="18"/>
              </w:rPr>
            </w:pPr>
            <w:r w:rsidRPr="00364DCB">
              <w:rPr>
                <w:color w:val="000000"/>
                <w:sz w:val="18"/>
                <w:szCs w:val="18"/>
                <w:lang w:val="es-ES_tradnl"/>
              </w:rPr>
              <w:t>2.5</w:t>
            </w:r>
          </w:p>
        </w:tc>
        <w:tc>
          <w:tcPr>
            <w:tcW w:w="6823" w:type="dxa"/>
            <w:tcBorders>
              <w:top w:val="nil"/>
              <w:left w:val="nil"/>
              <w:bottom w:val="single" w:sz="4" w:space="0" w:color="auto"/>
              <w:right w:val="single" w:sz="4" w:space="0" w:color="auto"/>
            </w:tcBorders>
            <w:shd w:val="clear" w:color="auto" w:fill="auto"/>
            <w:vAlign w:val="center"/>
            <w:hideMark/>
          </w:tcPr>
          <w:p w14:paraId="1663A1F9" w14:textId="77777777" w:rsidR="00A51EAF" w:rsidRPr="00364DCB" w:rsidRDefault="00A51EAF" w:rsidP="00FB6B91">
            <w:pPr>
              <w:rPr>
                <w:color w:val="000000"/>
                <w:sz w:val="18"/>
                <w:szCs w:val="18"/>
              </w:rPr>
            </w:pPr>
            <w:r w:rsidRPr="00364DCB">
              <w:rPr>
                <w:color w:val="000000"/>
                <w:sz w:val="18"/>
                <w:szCs w:val="18"/>
                <w:lang w:val="es-ES_tradnl"/>
              </w:rPr>
              <w:t>Redacción de jingles</w:t>
            </w:r>
          </w:p>
        </w:tc>
        <w:tc>
          <w:tcPr>
            <w:tcW w:w="1182" w:type="dxa"/>
            <w:tcBorders>
              <w:top w:val="nil"/>
              <w:left w:val="nil"/>
              <w:bottom w:val="single" w:sz="4" w:space="0" w:color="auto"/>
              <w:right w:val="single" w:sz="4" w:space="0" w:color="auto"/>
            </w:tcBorders>
            <w:shd w:val="clear" w:color="auto" w:fill="auto"/>
            <w:vAlign w:val="center"/>
            <w:hideMark/>
          </w:tcPr>
          <w:p w14:paraId="074987AE" w14:textId="77777777" w:rsidR="00A51EAF" w:rsidRPr="00364DCB" w:rsidRDefault="00A51EAF" w:rsidP="00FB6B91">
            <w:pPr>
              <w:jc w:val="center"/>
              <w:rPr>
                <w:color w:val="000000"/>
                <w:sz w:val="18"/>
                <w:szCs w:val="18"/>
              </w:rPr>
            </w:pPr>
            <w:r w:rsidRPr="00364DCB">
              <w:rPr>
                <w:color w:val="000000"/>
                <w:sz w:val="18"/>
                <w:szCs w:val="18"/>
                <w:lang w:val="es-ES_tradnl"/>
              </w:rPr>
              <w:t>Unidad</w:t>
            </w:r>
          </w:p>
        </w:tc>
        <w:tc>
          <w:tcPr>
            <w:tcW w:w="1115" w:type="dxa"/>
            <w:tcBorders>
              <w:top w:val="nil"/>
              <w:left w:val="nil"/>
              <w:bottom w:val="single" w:sz="4" w:space="0" w:color="auto"/>
              <w:right w:val="single" w:sz="4" w:space="0" w:color="auto"/>
            </w:tcBorders>
            <w:shd w:val="clear" w:color="auto" w:fill="auto"/>
            <w:noWrap/>
            <w:vAlign w:val="center"/>
            <w:hideMark/>
          </w:tcPr>
          <w:p w14:paraId="2AE6D6DC" w14:textId="77777777" w:rsidR="00A51EAF" w:rsidRPr="00364DCB" w:rsidRDefault="00A51EAF" w:rsidP="00FB6B91">
            <w:pPr>
              <w:rPr>
                <w:color w:val="000000"/>
                <w:sz w:val="18"/>
                <w:szCs w:val="18"/>
              </w:rPr>
            </w:pPr>
            <w:r w:rsidRPr="00364DCB">
              <w:rPr>
                <w:color w:val="000000"/>
                <w:sz w:val="18"/>
                <w:szCs w:val="18"/>
              </w:rPr>
              <w:t> </w:t>
            </w:r>
          </w:p>
        </w:tc>
      </w:tr>
      <w:tr w:rsidR="00A51EAF" w14:paraId="4A62AD3D" w14:textId="77777777" w:rsidTr="00FB6B91">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928AA85" w14:textId="77777777" w:rsidR="00A51EAF" w:rsidRPr="00364DCB" w:rsidRDefault="00A51EAF" w:rsidP="00FB6B91">
            <w:pPr>
              <w:jc w:val="center"/>
              <w:rPr>
                <w:color w:val="000000"/>
                <w:sz w:val="18"/>
                <w:szCs w:val="18"/>
              </w:rPr>
            </w:pPr>
            <w:r w:rsidRPr="00364DCB">
              <w:rPr>
                <w:color w:val="000000"/>
                <w:sz w:val="18"/>
                <w:szCs w:val="18"/>
                <w:lang w:val="es-ES_tradnl"/>
              </w:rPr>
              <w:t>2.6</w:t>
            </w:r>
          </w:p>
        </w:tc>
        <w:tc>
          <w:tcPr>
            <w:tcW w:w="6823" w:type="dxa"/>
            <w:tcBorders>
              <w:top w:val="nil"/>
              <w:left w:val="nil"/>
              <w:bottom w:val="single" w:sz="4" w:space="0" w:color="auto"/>
              <w:right w:val="single" w:sz="4" w:space="0" w:color="auto"/>
            </w:tcBorders>
            <w:shd w:val="clear" w:color="auto" w:fill="auto"/>
            <w:vAlign w:val="center"/>
            <w:hideMark/>
          </w:tcPr>
          <w:p w14:paraId="7822722D" w14:textId="77777777" w:rsidR="00A51EAF" w:rsidRPr="00092139" w:rsidRDefault="00A51EAF" w:rsidP="00FB6B91">
            <w:pPr>
              <w:rPr>
                <w:color w:val="000000"/>
                <w:sz w:val="18"/>
                <w:szCs w:val="18"/>
                <w:lang w:val="es-PY"/>
              </w:rPr>
            </w:pPr>
            <w:r w:rsidRPr="00364DCB">
              <w:rPr>
                <w:color w:val="000000"/>
                <w:sz w:val="18"/>
                <w:szCs w:val="18"/>
                <w:lang w:val="es-ES_tradnl"/>
              </w:rPr>
              <w:t xml:space="preserve">Creación de </w:t>
            </w:r>
            <w:proofErr w:type="spellStart"/>
            <w:r w:rsidRPr="00364DCB">
              <w:rPr>
                <w:color w:val="000000"/>
                <w:sz w:val="18"/>
                <w:szCs w:val="18"/>
                <w:lang w:val="es-ES_tradnl"/>
              </w:rPr>
              <w:t>claims</w:t>
            </w:r>
            <w:proofErr w:type="spellEnd"/>
            <w:r w:rsidRPr="00364DCB">
              <w:rPr>
                <w:color w:val="000000"/>
                <w:sz w:val="18"/>
                <w:szCs w:val="18"/>
                <w:lang w:val="es-ES_tradnl"/>
              </w:rPr>
              <w:t>, slogans y líneas conceptuales</w:t>
            </w:r>
          </w:p>
        </w:tc>
        <w:tc>
          <w:tcPr>
            <w:tcW w:w="1182" w:type="dxa"/>
            <w:tcBorders>
              <w:top w:val="nil"/>
              <w:left w:val="nil"/>
              <w:bottom w:val="single" w:sz="4" w:space="0" w:color="auto"/>
              <w:right w:val="single" w:sz="4" w:space="0" w:color="auto"/>
            </w:tcBorders>
            <w:shd w:val="clear" w:color="auto" w:fill="auto"/>
            <w:vAlign w:val="center"/>
            <w:hideMark/>
          </w:tcPr>
          <w:p w14:paraId="5C831B96" w14:textId="77777777" w:rsidR="00A51EAF" w:rsidRPr="00364DCB" w:rsidRDefault="00A51EAF" w:rsidP="00FB6B91">
            <w:pPr>
              <w:jc w:val="center"/>
              <w:rPr>
                <w:color w:val="000000"/>
                <w:sz w:val="18"/>
                <w:szCs w:val="18"/>
              </w:rPr>
            </w:pPr>
            <w:r w:rsidRPr="00364DCB">
              <w:rPr>
                <w:color w:val="000000"/>
                <w:sz w:val="18"/>
                <w:szCs w:val="18"/>
                <w:lang w:val="es-ES_tradnl"/>
              </w:rPr>
              <w:t>Unidad</w:t>
            </w:r>
          </w:p>
        </w:tc>
        <w:tc>
          <w:tcPr>
            <w:tcW w:w="1115" w:type="dxa"/>
            <w:tcBorders>
              <w:top w:val="nil"/>
              <w:left w:val="nil"/>
              <w:bottom w:val="single" w:sz="4" w:space="0" w:color="auto"/>
              <w:right w:val="single" w:sz="4" w:space="0" w:color="auto"/>
            </w:tcBorders>
            <w:shd w:val="clear" w:color="auto" w:fill="auto"/>
            <w:noWrap/>
            <w:vAlign w:val="center"/>
            <w:hideMark/>
          </w:tcPr>
          <w:p w14:paraId="2CC6316B" w14:textId="77777777" w:rsidR="00A51EAF" w:rsidRPr="00364DCB" w:rsidRDefault="00A51EAF" w:rsidP="00FB6B91">
            <w:pPr>
              <w:rPr>
                <w:color w:val="000000"/>
                <w:sz w:val="18"/>
                <w:szCs w:val="18"/>
              </w:rPr>
            </w:pPr>
            <w:r w:rsidRPr="00364DCB">
              <w:rPr>
                <w:color w:val="000000"/>
                <w:sz w:val="18"/>
                <w:szCs w:val="18"/>
              </w:rPr>
              <w:t> </w:t>
            </w:r>
          </w:p>
        </w:tc>
      </w:tr>
      <w:tr w:rsidR="00A51EAF" w14:paraId="0247A897" w14:textId="77777777" w:rsidTr="00FB6B91">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69CCF0F" w14:textId="77777777" w:rsidR="00A51EAF" w:rsidRPr="00364DCB" w:rsidRDefault="00A51EAF" w:rsidP="00FB6B91">
            <w:pPr>
              <w:jc w:val="center"/>
              <w:rPr>
                <w:color w:val="000000"/>
                <w:sz w:val="18"/>
                <w:szCs w:val="18"/>
              </w:rPr>
            </w:pPr>
            <w:r w:rsidRPr="00364DCB">
              <w:rPr>
                <w:color w:val="000000"/>
                <w:sz w:val="18"/>
                <w:szCs w:val="18"/>
                <w:lang w:val="es-ES_tradnl"/>
              </w:rPr>
              <w:t>2.7</w:t>
            </w:r>
          </w:p>
        </w:tc>
        <w:tc>
          <w:tcPr>
            <w:tcW w:w="6823" w:type="dxa"/>
            <w:tcBorders>
              <w:top w:val="nil"/>
              <w:left w:val="nil"/>
              <w:bottom w:val="single" w:sz="4" w:space="0" w:color="auto"/>
              <w:right w:val="single" w:sz="4" w:space="0" w:color="auto"/>
            </w:tcBorders>
            <w:shd w:val="clear" w:color="auto" w:fill="auto"/>
            <w:vAlign w:val="center"/>
            <w:hideMark/>
          </w:tcPr>
          <w:p w14:paraId="08C03A62" w14:textId="77777777" w:rsidR="00A51EAF" w:rsidRPr="00364DCB" w:rsidRDefault="00A51EAF" w:rsidP="00FB6B91">
            <w:pPr>
              <w:rPr>
                <w:color w:val="000000"/>
                <w:sz w:val="18"/>
                <w:szCs w:val="18"/>
              </w:rPr>
            </w:pPr>
            <w:proofErr w:type="spellStart"/>
            <w:r w:rsidRPr="00364DCB">
              <w:rPr>
                <w:color w:val="000000"/>
                <w:sz w:val="18"/>
                <w:szCs w:val="18"/>
                <w:lang w:val="es-ES_tradnl"/>
              </w:rPr>
              <w:t>Storytelling</w:t>
            </w:r>
            <w:proofErr w:type="spellEnd"/>
            <w:r w:rsidRPr="00364DCB">
              <w:rPr>
                <w:color w:val="000000"/>
                <w:sz w:val="18"/>
                <w:szCs w:val="18"/>
                <w:lang w:val="es-ES_tradnl"/>
              </w:rPr>
              <w:t xml:space="preserve"> institucional</w:t>
            </w:r>
          </w:p>
        </w:tc>
        <w:tc>
          <w:tcPr>
            <w:tcW w:w="1182" w:type="dxa"/>
            <w:tcBorders>
              <w:top w:val="nil"/>
              <w:left w:val="nil"/>
              <w:bottom w:val="single" w:sz="4" w:space="0" w:color="auto"/>
              <w:right w:val="single" w:sz="4" w:space="0" w:color="auto"/>
            </w:tcBorders>
            <w:shd w:val="clear" w:color="auto" w:fill="auto"/>
            <w:vAlign w:val="center"/>
            <w:hideMark/>
          </w:tcPr>
          <w:p w14:paraId="518C8376" w14:textId="77777777" w:rsidR="00A51EAF" w:rsidRPr="00364DCB" w:rsidRDefault="00A51EAF" w:rsidP="00FB6B91">
            <w:pPr>
              <w:jc w:val="center"/>
              <w:rPr>
                <w:color w:val="000000"/>
                <w:sz w:val="18"/>
                <w:szCs w:val="18"/>
              </w:rPr>
            </w:pPr>
            <w:r w:rsidRPr="00364DCB">
              <w:rPr>
                <w:color w:val="000000"/>
                <w:sz w:val="18"/>
                <w:szCs w:val="18"/>
                <w:lang w:val="es-ES_tradnl"/>
              </w:rPr>
              <w:t>Unidad</w:t>
            </w:r>
          </w:p>
        </w:tc>
        <w:tc>
          <w:tcPr>
            <w:tcW w:w="1115" w:type="dxa"/>
            <w:tcBorders>
              <w:top w:val="nil"/>
              <w:left w:val="nil"/>
              <w:bottom w:val="single" w:sz="4" w:space="0" w:color="auto"/>
              <w:right w:val="single" w:sz="4" w:space="0" w:color="auto"/>
            </w:tcBorders>
            <w:shd w:val="clear" w:color="auto" w:fill="auto"/>
            <w:noWrap/>
            <w:vAlign w:val="center"/>
            <w:hideMark/>
          </w:tcPr>
          <w:p w14:paraId="169C391C" w14:textId="77777777" w:rsidR="00A51EAF" w:rsidRPr="00364DCB" w:rsidRDefault="00A51EAF" w:rsidP="00FB6B91">
            <w:pPr>
              <w:rPr>
                <w:color w:val="000000"/>
                <w:sz w:val="18"/>
                <w:szCs w:val="18"/>
              </w:rPr>
            </w:pPr>
            <w:r w:rsidRPr="00364DCB">
              <w:rPr>
                <w:color w:val="000000"/>
                <w:sz w:val="18"/>
                <w:szCs w:val="18"/>
              </w:rPr>
              <w:t> </w:t>
            </w:r>
          </w:p>
        </w:tc>
      </w:tr>
      <w:tr w:rsidR="00A51EAF" w14:paraId="2AC9A1B8" w14:textId="77777777" w:rsidTr="00FB6B91">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21B4BED" w14:textId="77777777" w:rsidR="00A51EAF" w:rsidRPr="00364DCB" w:rsidRDefault="00A51EAF" w:rsidP="00FB6B91">
            <w:pPr>
              <w:jc w:val="center"/>
              <w:rPr>
                <w:color w:val="000000"/>
                <w:sz w:val="18"/>
                <w:szCs w:val="18"/>
              </w:rPr>
            </w:pPr>
            <w:r w:rsidRPr="00364DCB">
              <w:rPr>
                <w:color w:val="000000"/>
                <w:sz w:val="18"/>
                <w:szCs w:val="18"/>
                <w:lang w:val="es-ES_tradnl"/>
              </w:rPr>
              <w:t>2.8</w:t>
            </w:r>
          </w:p>
        </w:tc>
        <w:tc>
          <w:tcPr>
            <w:tcW w:w="6823" w:type="dxa"/>
            <w:tcBorders>
              <w:top w:val="nil"/>
              <w:left w:val="nil"/>
              <w:bottom w:val="single" w:sz="4" w:space="0" w:color="auto"/>
              <w:right w:val="single" w:sz="4" w:space="0" w:color="auto"/>
            </w:tcBorders>
            <w:shd w:val="clear" w:color="auto" w:fill="auto"/>
            <w:vAlign w:val="center"/>
            <w:hideMark/>
          </w:tcPr>
          <w:p w14:paraId="3C3C76E0" w14:textId="77777777" w:rsidR="00A51EAF" w:rsidRPr="00092139" w:rsidRDefault="00A51EAF" w:rsidP="00FB6B91">
            <w:pPr>
              <w:rPr>
                <w:color w:val="000000"/>
                <w:sz w:val="18"/>
                <w:szCs w:val="18"/>
                <w:lang w:val="es-PY"/>
              </w:rPr>
            </w:pPr>
            <w:r w:rsidRPr="00364DCB">
              <w:rPr>
                <w:color w:val="000000"/>
                <w:sz w:val="18"/>
                <w:szCs w:val="18"/>
                <w:lang w:val="es-ES_tradnl"/>
              </w:rPr>
              <w:t>Reducciones/adaptaciones de guion de Materiales Audiovisuales</w:t>
            </w:r>
          </w:p>
        </w:tc>
        <w:tc>
          <w:tcPr>
            <w:tcW w:w="1182" w:type="dxa"/>
            <w:tcBorders>
              <w:top w:val="nil"/>
              <w:left w:val="nil"/>
              <w:bottom w:val="single" w:sz="4" w:space="0" w:color="auto"/>
              <w:right w:val="single" w:sz="4" w:space="0" w:color="auto"/>
            </w:tcBorders>
            <w:shd w:val="clear" w:color="auto" w:fill="auto"/>
            <w:vAlign w:val="center"/>
            <w:hideMark/>
          </w:tcPr>
          <w:p w14:paraId="76A94D8F" w14:textId="77777777" w:rsidR="00A51EAF" w:rsidRPr="00364DCB" w:rsidRDefault="00A51EAF" w:rsidP="00FB6B91">
            <w:pPr>
              <w:jc w:val="center"/>
              <w:rPr>
                <w:color w:val="000000"/>
                <w:sz w:val="18"/>
                <w:szCs w:val="18"/>
              </w:rPr>
            </w:pPr>
            <w:r w:rsidRPr="00364DCB">
              <w:rPr>
                <w:color w:val="000000"/>
                <w:sz w:val="18"/>
                <w:szCs w:val="18"/>
                <w:lang w:val="es-ES_tradnl"/>
              </w:rPr>
              <w:t>Unidad</w:t>
            </w:r>
          </w:p>
        </w:tc>
        <w:tc>
          <w:tcPr>
            <w:tcW w:w="1115" w:type="dxa"/>
            <w:tcBorders>
              <w:top w:val="nil"/>
              <w:left w:val="nil"/>
              <w:bottom w:val="single" w:sz="4" w:space="0" w:color="auto"/>
              <w:right w:val="single" w:sz="4" w:space="0" w:color="auto"/>
            </w:tcBorders>
            <w:shd w:val="clear" w:color="auto" w:fill="auto"/>
            <w:noWrap/>
            <w:vAlign w:val="center"/>
            <w:hideMark/>
          </w:tcPr>
          <w:p w14:paraId="58114D26" w14:textId="77777777" w:rsidR="00A51EAF" w:rsidRPr="00364DCB" w:rsidRDefault="00A51EAF" w:rsidP="00FB6B91">
            <w:pPr>
              <w:rPr>
                <w:color w:val="000000"/>
                <w:sz w:val="18"/>
                <w:szCs w:val="18"/>
              </w:rPr>
            </w:pPr>
            <w:r w:rsidRPr="00364DCB">
              <w:rPr>
                <w:color w:val="000000"/>
                <w:sz w:val="18"/>
                <w:szCs w:val="18"/>
              </w:rPr>
              <w:t> </w:t>
            </w:r>
          </w:p>
        </w:tc>
      </w:tr>
      <w:tr w:rsidR="00A51EAF" w14:paraId="3F785575" w14:textId="77777777" w:rsidTr="00FB6B91">
        <w:trPr>
          <w:trHeight w:val="457"/>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44DCD70" w14:textId="77777777" w:rsidR="00A51EAF" w:rsidRPr="00364DCB" w:rsidRDefault="00A51EAF" w:rsidP="00FB6B91">
            <w:pPr>
              <w:jc w:val="center"/>
              <w:rPr>
                <w:color w:val="000000"/>
                <w:sz w:val="18"/>
                <w:szCs w:val="18"/>
              </w:rPr>
            </w:pPr>
            <w:r w:rsidRPr="00364DCB">
              <w:rPr>
                <w:color w:val="000000"/>
                <w:sz w:val="18"/>
                <w:szCs w:val="18"/>
                <w:lang w:val="es-ES_tradnl"/>
              </w:rPr>
              <w:t>2.9</w:t>
            </w:r>
          </w:p>
        </w:tc>
        <w:tc>
          <w:tcPr>
            <w:tcW w:w="6823" w:type="dxa"/>
            <w:tcBorders>
              <w:top w:val="nil"/>
              <w:left w:val="nil"/>
              <w:bottom w:val="single" w:sz="4" w:space="0" w:color="auto"/>
              <w:right w:val="single" w:sz="4" w:space="0" w:color="auto"/>
            </w:tcBorders>
            <w:shd w:val="clear" w:color="auto" w:fill="auto"/>
            <w:vAlign w:val="center"/>
            <w:hideMark/>
          </w:tcPr>
          <w:p w14:paraId="07CF0101" w14:textId="77777777" w:rsidR="00A51EAF" w:rsidRPr="00364DCB" w:rsidRDefault="00A51EAF" w:rsidP="00FB6B91">
            <w:pPr>
              <w:rPr>
                <w:color w:val="000000"/>
                <w:sz w:val="18"/>
                <w:szCs w:val="18"/>
              </w:rPr>
            </w:pPr>
            <w:proofErr w:type="spellStart"/>
            <w:r w:rsidRPr="00364DCB">
              <w:rPr>
                <w:color w:val="000000"/>
                <w:sz w:val="18"/>
                <w:szCs w:val="18"/>
                <w:lang w:val="es-ES_tradnl"/>
              </w:rPr>
              <w:t>Guión</w:t>
            </w:r>
            <w:proofErr w:type="spellEnd"/>
            <w:r w:rsidRPr="00364DCB">
              <w:rPr>
                <w:color w:val="000000"/>
                <w:sz w:val="18"/>
                <w:szCs w:val="18"/>
                <w:lang w:val="es-ES_tradnl"/>
              </w:rPr>
              <w:t xml:space="preserve"> de videos con narrativa documental sobre políticas públicas, iniciativas o acciones del Estado.</w:t>
            </w:r>
          </w:p>
        </w:tc>
        <w:tc>
          <w:tcPr>
            <w:tcW w:w="1182" w:type="dxa"/>
            <w:tcBorders>
              <w:top w:val="nil"/>
              <w:left w:val="nil"/>
              <w:bottom w:val="single" w:sz="4" w:space="0" w:color="auto"/>
              <w:right w:val="single" w:sz="4" w:space="0" w:color="auto"/>
            </w:tcBorders>
            <w:shd w:val="clear" w:color="auto" w:fill="auto"/>
            <w:vAlign w:val="center"/>
            <w:hideMark/>
          </w:tcPr>
          <w:p w14:paraId="2B66497F" w14:textId="77777777" w:rsidR="00A51EAF" w:rsidRPr="00364DCB" w:rsidRDefault="00A51EAF" w:rsidP="00FB6B91">
            <w:pPr>
              <w:jc w:val="center"/>
              <w:rPr>
                <w:color w:val="000000"/>
                <w:sz w:val="18"/>
                <w:szCs w:val="18"/>
              </w:rPr>
            </w:pPr>
            <w:r w:rsidRPr="00364DCB">
              <w:rPr>
                <w:color w:val="000000"/>
                <w:sz w:val="18"/>
                <w:szCs w:val="18"/>
                <w:lang w:val="es-ES_tradnl"/>
              </w:rPr>
              <w:t>Unidad</w:t>
            </w:r>
          </w:p>
        </w:tc>
        <w:tc>
          <w:tcPr>
            <w:tcW w:w="1115" w:type="dxa"/>
            <w:tcBorders>
              <w:top w:val="nil"/>
              <w:left w:val="nil"/>
              <w:bottom w:val="single" w:sz="4" w:space="0" w:color="auto"/>
              <w:right w:val="single" w:sz="4" w:space="0" w:color="auto"/>
            </w:tcBorders>
            <w:shd w:val="clear" w:color="auto" w:fill="auto"/>
            <w:noWrap/>
            <w:vAlign w:val="center"/>
            <w:hideMark/>
          </w:tcPr>
          <w:p w14:paraId="0E1E6794" w14:textId="77777777" w:rsidR="00A51EAF" w:rsidRPr="00364DCB" w:rsidRDefault="00A51EAF" w:rsidP="00FB6B91">
            <w:pPr>
              <w:rPr>
                <w:color w:val="000000"/>
                <w:sz w:val="18"/>
                <w:szCs w:val="18"/>
              </w:rPr>
            </w:pPr>
            <w:r w:rsidRPr="00364DCB">
              <w:rPr>
                <w:color w:val="000000"/>
                <w:sz w:val="18"/>
                <w:szCs w:val="18"/>
              </w:rPr>
              <w:t> </w:t>
            </w:r>
          </w:p>
        </w:tc>
      </w:tr>
      <w:tr w:rsidR="00A51EAF" w:rsidRPr="00092139" w14:paraId="0FA9101C" w14:textId="77777777" w:rsidTr="00FB6B91">
        <w:trPr>
          <w:trHeight w:val="255"/>
        </w:trPr>
        <w:tc>
          <w:tcPr>
            <w:tcW w:w="9620"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14:paraId="0673484B" w14:textId="77777777" w:rsidR="00A51EAF" w:rsidRPr="00092139" w:rsidRDefault="00A51EAF" w:rsidP="00FB6B91">
            <w:pPr>
              <w:jc w:val="center"/>
              <w:rPr>
                <w:b/>
                <w:bCs/>
                <w:color w:val="000000"/>
                <w:sz w:val="18"/>
                <w:szCs w:val="18"/>
                <w:lang w:val="es-PY"/>
              </w:rPr>
            </w:pPr>
            <w:r w:rsidRPr="00364DCB">
              <w:rPr>
                <w:b/>
                <w:bCs/>
                <w:color w:val="000000"/>
                <w:sz w:val="18"/>
                <w:szCs w:val="18"/>
                <w:lang w:val="es-ES_tradnl"/>
              </w:rPr>
              <w:t>3. DISEÑO Y CONSTRUCCIÓN DE MARCA INSTITUCIONAL</w:t>
            </w:r>
          </w:p>
        </w:tc>
      </w:tr>
      <w:tr w:rsidR="00A51EAF" w14:paraId="4BE085E7" w14:textId="77777777" w:rsidTr="00FB6B91">
        <w:trPr>
          <w:trHeight w:val="217"/>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3DBB1C0" w14:textId="77777777" w:rsidR="00A51EAF" w:rsidRPr="00364DCB" w:rsidRDefault="00A51EAF" w:rsidP="00FB6B91">
            <w:pPr>
              <w:jc w:val="center"/>
              <w:rPr>
                <w:color w:val="000000"/>
                <w:sz w:val="18"/>
                <w:szCs w:val="18"/>
              </w:rPr>
            </w:pPr>
            <w:r w:rsidRPr="00364DCB">
              <w:rPr>
                <w:color w:val="000000"/>
                <w:sz w:val="18"/>
                <w:szCs w:val="18"/>
                <w:lang w:val="es-ES_tradnl"/>
              </w:rPr>
              <w:t>3.1</w:t>
            </w:r>
          </w:p>
        </w:tc>
        <w:tc>
          <w:tcPr>
            <w:tcW w:w="6823" w:type="dxa"/>
            <w:tcBorders>
              <w:top w:val="nil"/>
              <w:left w:val="nil"/>
              <w:bottom w:val="single" w:sz="4" w:space="0" w:color="auto"/>
              <w:right w:val="single" w:sz="4" w:space="0" w:color="auto"/>
            </w:tcBorders>
            <w:shd w:val="clear" w:color="auto" w:fill="auto"/>
            <w:vAlign w:val="center"/>
            <w:hideMark/>
          </w:tcPr>
          <w:p w14:paraId="7E3EF9B3" w14:textId="77777777" w:rsidR="00A51EAF" w:rsidRPr="00092139" w:rsidRDefault="00A51EAF" w:rsidP="00FB6B91">
            <w:pPr>
              <w:rPr>
                <w:color w:val="000000"/>
                <w:sz w:val="18"/>
                <w:szCs w:val="18"/>
                <w:lang w:val="es-PY"/>
              </w:rPr>
            </w:pPr>
            <w:r w:rsidRPr="00364DCB">
              <w:rPr>
                <w:color w:val="000000"/>
                <w:sz w:val="18"/>
                <w:szCs w:val="18"/>
                <w:lang w:val="es-ES_tradnl"/>
              </w:rPr>
              <w:t>Creación de identidades visuales para nuevos proyectos, instituciones o programas.</w:t>
            </w:r>
          </w:p>
        </w:tc>
        <w:tc>
          <w:tcPr>
            <w:tcW w:w="1182" w:type="dxa"/>
            <w:tcBorders>
              <w:top w:val="nil"/>
              <w:left w:val="nil"/>
              <w:bottom w:val="single" w:sz="4" w:space="0" w:color="auto"/>
              <w:right w:val="single" w:sz="4" w:space="0" w:color="auto"/>
            </w:tcBorders>
            <w:shd w:val="clear" w:color="auto" w:fill="auto"/>
            <w:vAlign w:val="center"/>
            <w:hideMark/>
          </w:tcPr>
          <w:p w14:paraId="50FE37E5" w14:textId="77777777" w:rsidR="00A51EAF" w:rsidRPr="00364DCB" w:rsidRDefault="00A51EAF" w:rsidP="00FB6B91">
            <w:pPr>
              <w:jc w:val="center"/>
              <w:rPr>
                <w:color w:val="000000"/>
                <w:sz w:val="18"/>
                <w:szCs w:val="18"/>
              </w:rPr>
            </w:pPr>
            <w:r w:rsidRPr="00364DCB">
              <w:rPr>
                <w:color w:val="000000"/>
                <w:sz w:val="18"/>
                <w:szCs w:val="18"/>
                <w:lang w:val="es-ES_tradnl"/>
              </w:rPr>
              <w:t>Unidad</w:t>
            </w:r>
          </w:p>
        </w:tc>
        <w:tc>
          <w:tcPr>
            <w:tcW w:w="1115" w:type="dxa"/>
            <w:tcBorders>
              <w:top w:val="nil"/>
              <w:left w:val="nil"/>
              <w:bottom w:val="single" w:sz="4" w:space="0" w:color="auto"/>
              <w:right w:val="single" w:sz="4" w:space="0" w:color="auto"/>
            </w:tcBorders>
            <w:shd w:val="clear" w:color="auto" w:fill="auto"/>
            <w:noWrap/>
            <w:vAlign w:val="center"/>
            <w:hideMark/>
          </w:tcPr>
          <w:p w14:paraId="43B32D60" w14:textId="77777777" w:rsidR="00A51EAF" w:rsidRPr="00364DCB" w:rsidRDefault="00A51EAF" w:rsidP="00FB6B91">
            <w:pPr>
              <w:rPr>
                <w:color w:val="000000"/>
                <w:sz w:val="18"/>
                <w:szCs w:val="18"/>
              </w:rPr>
            </w:pPr>
            <w:r w:rsidRPr="00364DCB">
              <w:rPr>
                <w:color w:val="000000"/>
                <w:sz w:val="18"/>
                <w:szCs w:val="18"/>
              </w:rPr>
              <w:t> </w:t>
            </w:r>
          </w:p>
        </w:tc>
      </w:tr>
      <w:tr w:rsidR="00A51EAF" w14:paraId="73DEA1F1" w14:textId="77777777" w:rsidTr="00FB6B91">
        <w:trPr>
          <w:trHeight w:val="13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F7DDA70" w14:textId="77777777" w:rsidR="00A51EAF" w:rsidRPr="00364DCB" w:rsidRDefault="00A51EAF" w:rsidP="00FB6B91">
            <w:pPr>
              <w:jc w:val="center"/>
              <w:rPr>
                <w:color w:val="000000"/>
                <w:sz w:val="18"/>
                <w:szCs w:val="18"/>
              </w:rPr>
            </w:pPr>
            <w:r w:rsidRPr="00364DCB">
              <w:rPr>
                <w:color w:val="000000"/>
                <w:sz w:val="18"/>
                <w:szCs w:val="18"/>
                <w:lang w:val="es-ES_tradnl"/>
              </w:rPr>
              <w:t>3.2</w:t>
            </w:r>
          </w:p>
        </w:tc>
        <w:tc>
          <w:tcPr>
            <w:tcW w:w="6823" w:type="dxa"/>
            <w:tcBorders>
              <w:top w:val="nil"/>
              <w:left w:val="nil"/>
              <w:bottom w:val="single" w:sz="4" w:space="0" w:color="auto"/>
              <w:right w:val="single" w:sz="4" w:space="0" w:color="auto"/>
            </w:tcBorders>
            <w:shd w:val="clear" w:color="auto" w:fill="auto"/>
            <w:vAlign w:val="center"/>
            <w:hideMark/>
          </w:tcPr>
          <w:p w14:paraId="1A31EDA1" w14:textId="77777777" w:rsidR="00A51EAF" w:rsidRPr="00092139" w:rsidRDefault="00A51EAF" w:rsidP="00FB6B91">
            <w:pPr>
              <w:rPr>
                <w:color w:val="000000"/>
                <w:sz w:val="18"/>
                <w:szCs w:val="18"/>
                <w:lang w:val="es-PY"/>
              </w:rPr>
            </w:pPr>
            <w:r w:rsidRPr="00364DCB">
              <w:rPr>
                <w:color w:val="000000"/>
                <w:sz w:val="18"/>
                <w:szCs w:val="18"/>
                <w:lang w:val="es-ES_tradnl"/>
              </w:rPr>
              <w:t>Desarrollo de manual simple, que contemple usos básicos de la Identidad</w:t>
            </w:r>
          </w:p>
        </w:tc>
        <w:tc>
          <w:tcPr>
            <w:tcW w:w="1182" w:type="dxa"/>
            <w:tcBorders>
              <w:top w:val="nil"/>
              <w:left w:val="nil"/>
              <w:bottom w:val="single" w:sz="4" w:space="0" w:color="auto"/>
              <w:right w:val="single" w:sz="4" w:space="0" w:color="auto"/>
            </w:tcBorders>
            <w:shd w:val="clear" w:color="auto" w:fill="auto"/>
            <w:vAlign w:val="center"/>
            <w:hideMark/>
          </w:tcPr>
          <w:p w14:paraId="0876058B" w14:textId="77777777" w:rsidR="00A51EAF" w:rsidRPr="00364DCB" w:rsidRDefault="00A51EAF" w:rsidP="00FB6B91">
            <w:pPr>
              <w:jc w:val="center"/>
              <w:rPr>
                <w:color w:val="000000"/>
                <w:sz w:val="18"/>
                <w:szCs w:val="18"/>
              </w:rPr>
            </w:pPr>
            <w:r w:rsidRPr="00364DCB">
              <w:rPr>
                <w:color w:val="000000"/>
                <w:sz w:val="18"/>
                <w:szCs w:val="18"/>
                <w:lang w:val="es-ES_tradnl"/>
              </w:rPr>
              <w:t>Unidad</w:t>
            </w:r>
          </w:p>
        </w:tc>
        <w:tc>
          <w:tcPr>
            <w:tcW w:w="1115" w:type="dxa"/>
            <w:tcBorders>
              <w:top w:val="nil"/>
              <w:left w:val="nil"/>
              <w:bottom w:val="single" w:sz="4" w:space="0" w:color="auto"/>
              <w:right w:val="single" w:sz="4" w:space="0" w:color="auto"/>
            </w:tcBorders>
            <w:shd w:val="clear" w:color="auto" w:fill="auto"/>
            <w:noWrap/>
            <w:vAlign w:val="center"/>
            <w:hideMark/>
          </w:tcPr>
          <w:p w14:paraId="32BF66FC" w14:textId="77777777" w:rsidR="00A51EAF" w:rsidRPr="00364DCB" w:rsidRDefault="00A51EAF" w:rsidP="00FB6B91">
            <w:pPr>
              <w:rPr>
                <w:color w:val="000000"/>
                <w:sz w:val="18"/>
                <w:szCs w:val="18"/>
              </w:rPr>
            </w:pPr>
            <w:r w:rsidRPr="00364DCB">
              <w:rPr>
                <w:color w:val="000000"/>
                <w:sz w:val="18"/>
                <w:szCs w:val="18"/>
              </w:rPr>
              <w:t> </w:t>
            </w:r>
          </w:p>
        </w:tc>
      </w:tr>
      <w:tr w:rsidR="00A51EAF" w14:paraId="26526573" w14:textId="77777777" w:rsidTr="00FB6B91">
        <w:trPr>
          <w:trHeight w:val="457"/>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EF796EF" w14:textId="77777777" w:rsidR="00A51EAF" w:rsidRPr="00364DCB" w:rsidRDefault="00A51EAF" w:rsidP="00FB6B91">
            <w:pPr>
              <w:jc w:val="center"/>
              <w:rPr>
                <w:color w:val="000000"/>
                <w:sz w:val="18"/>
                <w:szCs w:val="18"/>
              </w:rPr>
            </w:pPr>
            <w:r w:rsidRPr="00364DCB">
              <w:rPr>
                <w:color w:val="000000"/>
                <w:sz w:val="18"/>
                <w:szCs w:val="18"/>
                <w:lang w:val="es-ES_tradnl"/>
              </w:rPr>
              <w:t>3.3</w:t>
            </w:r>
          </w:p>
        </w:tc>
        <w:tc>
          <w:tcPr>
            <w:tcW w:w="6823" w:type="dxa"/>
            <w:tcBorders>
              <w:top w:val="nil"/>
              <w:left w:val="nil"/>
              <w:bottom w:val="single" w:sz="4" w:space="0" w:color="auto"/>
              <w:right w:val="single" w:sz="4" w:space="0" w:color="auto"/>
            </w:tcBorders>
            <w:shd w:val="clear" w:color="auto" w:fill="auto"/>
            <w:vAlign w:val="center"/>
            <w:hideMark/>
          </w:tcPr>
          <w:p w14:paraId="3B661662" w14:textId="77777777" w:rsidR="00A51EAF" w:rsidRPr="00092139" w:rsidRDefault="00A51EAF" w:rsidP="00FB6B91">
            <w:pPr>
              <w:rPr>
                <w:color w:val="000000"/>
                <w:sz w:val="18"/>
                <w:szCs w:val="18"/>
                <w:lang w:val="es-PY"/>
              </w:rPr>
            </w:pPr>
            <w:r w:rsidRPr="00364DCB">
              <w:rPr>
                <w:color w:val="000000"/>
                <w:sz w:val="18"/>
                <w:szCs w:val="18"/>
                <w:lang w:val="es-ES_tradnl"/>
              </w:rPr>
              <w:t>Desarrollo de manual de marca complejo, que contemple aplicaciones, usos y lineamientos de Identidad.</w:t>
            </w:r>
          </w:p>
        </w:tc>
        <w:tc>
          <w:tcPr>
            <w:tcW w:w="1182" w:type="dxa"/>
            <w:tcBorders>
              <w:top w:val="nil"/>
              <w:left w:val="nil"/>
              <w:bottom w:val="single" w:sz="4" w:space="0" w:color="auto"/>
              <w:right w:val="single" w:sz="4" w:space="0" w:color="auto"/>
            </w:tcBorders>
            <w:shd w:val="clear" w:color="auto" w:fill="auto"/>
            <w:vAlign w:val="center"/>
            <w:hideMark/>
          </w:tcPr>
          <w:p w14:paraId="567572FC" w14:textId="77777777" w:rsidR="00A51EAF" w:rsidRPr="00364DCB" w:rsidRDefault="00A51EAF" w:rsidP="00FB6B91">
            <w:pPr>
              <w:jc w:val="center"/>
              <w:rPr>
                <w:color w:val="000000"/>
                <w:sz w:val="18"/>
                <w:szCs w:val="18"/>
              </w:rPr>
            </w:pPr>
            <w:r w:rsidRPr="00364DCB">
              <w:rPr>
                <w:color w:val="000000"/>
                <w:sz w:val="18"/>
                <w:szCs w:val="18"/>
                <w:lang w:val="es-ES_tradnl"/>
              </w:rPr>
              <w:t>Unidad</w:t>
            </w:r>
          </w:p>
        </w:tc>
        <w:tc>
          <w:tcPr>
            <w:tcW w:w="1115" w:type="dxa"/>
            <w:tcBorders>
              <w:top w:val="nil"/>
              <w:left w:val="nil"/>
              <w:bottom w:val="single" w:sz="4" w:space="0" w:color="auto"/>
              <w:right w:val="single" w:sz="4" w:space="0" w:color="auto"/>
            </w:tcBorders>
            <w:shd w:val="clear" w:color="auto" w:fill="auto"/>
            <w:noWrap/>
            <w:vAlign w:val="center"/>
            <w:hideMark/>
          </w:tcPr>
          <w:p w14:paraId="72C90F07" w14:textId="77777777" w:rsidR="00A51EAF" w:rsidRPr="00364DCB" w:rsidRDefault="00A51EAF" w:rsidP="00FB6B91">
            <w:pPr>
              <w:rPr>
                <w:color w:val="000000"/>
                <w:sz w:val="18"/>
                <w:szCs w:val="18"/>
              </w:rPr>
            </w:pPr>
            <w:r w:rsidRPr="00364DCB">
              <w:rPr>
                <w:color w:val="000000"/>
                <w:sz w:val="18"/>
                <w:szCs w:val="18"/>
              </w:rPr>
              <w:t> </w:t>
            </w:r>
          </w:p>
        </w:tc>
      </w:tr>
      <w:tr w:rsidR="00A51EAF" w14:paraId="7C28C0AA" w14:textId="77777777" w:rsidTr="00FB6B91">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20AA174" w14:textId="77777777" w:rsidR="00A51EAF" w:rsidRPr="00364DCB" w:rsidRDefault="00A51EAF" w:rsidP="00FB6B91">
            <w:pPr>
              <w:jc w:val="center"/>
              <w:rPr>
                <w:color w:val="000000"/>
                <w:sz w:val="18"/>
                <w:szCs w:val="18"/>
              </w:rPr>
            </w:pPr>
            <w:r w:rsidRPr="00364DCB">
              <w:rPr>
                <w:color w:val="000000"/>
                <w:sz w:val="18"/>
                <w:szCs w:val="18"/>
                <w:lang w:val="es-ES_tradnl"/>
              </w:rPr>
              <w:t>3.4</w:t>
            </w:r>
          </w:p>
        </w:tc>
        <w:tc>
          <w:tcPr>
            <w:tcW w:w="6823" w:type="dxa"/>
            <w:tcBorders>
              <w:top w:val="nil"/>
              <w:left w:val="nil"/>
              <w:bottom w:val="single" w:sz="4" w:space="0" w:color="auto"/>
              <w:right w:val="single" w:sz="4" w:space="0" w:color="auto"/>
            </w:tcBorders>
            <w:shd w:val="clear" w:color="auto" w:fill="auto"/>
            <w:vAlign w:val="center"/>
            <w:hideMark/>
          </w:tcPr>
          <w:p w14:paraId="2CE0AD38" w14:textId="77777777" w:rsidR="00A51EAF" w:rsidRPr="00092139" w:rsidRDefault="00A51EAF" w:rsidP="00FB6B91">
            <w:pPr>
              <w:rPr>
                <w:color w:val="000000"/>
                <w:sz w:val="18"/>
                <w:szCs w:val="18"/>
                <w:lang w:val="es-PY"/>
              </w:rPr>
            </w:pPr>
            <w:r w:rsidRPr="00364DCB">
              <w:rPr>
                <w:color w:val="000000"/>
                <w:sz w:val="18"/>
                <w:szCs w:val="18"/>
                <w:lang w:val="es-ES_tradnl"/>
              </w:rPr>
              <w:t>Rediseño y evolución de marcas existentes</w:t>
            </w:r>
          </w:p>
        </w:tc>
        <w:tc>
          <w:tcPr>
            <w:tcW w:w="1182" w:type="dxa"/>
            <w:tcBorders>
              <w:top w:val="nil"/>
              <w:left w:val="nil"/>
              <w:bottom w:val="single" w:sz="4" w:space="0" w:color="auto"/>
              <w:right w:val="single" w:sz="4" w:space="0" w:color="auto"/>
            </w:tcBorders>
            <w:shd w:val="clear" w:color="auto" w:fill="auto"/>
            <w:vAlign w:val="center"/>
            <w:hideMark/>
          </w:tcPr>
          <w:p w14:paraId="4261FB29" w14:textId="77777777" w:rsidR="00A51EAF" w:rsidRPr="00364DCB" w:rsidRDefault="00A51EAF" w:rsidP="00FB6B91">
            <w:pPr>
              <w:jc w:val="center"/>
              <w:rPr>
                <w:color w:val="000000"/>
                <w:sz w:val="18"/>
                <w:szCs w:val="18"/>
              </w:rPr>
            </w:pPr>
            <w:r w:rsidRPr="00364DCB">
              <w:rPr>
                <w:color w:val="000000"/>
                <w:sz w:val="18"/>
                <w:szCs w:val="18"/>
                <w:lang w:val="es-ES_tradnl"/>
              </w:rPr>
              <w:t>Unidad</w:t>
            </w:r>
          </w:p>
        </w:tc>
        <w:tc>
          <w:tcPr>
            <w:tcW w:w="1115" w:type="dxa"/>
            <w:tcBorders>
              <w:top w:val="nil"/>
              <w:left w:val="nil"/>
              <w:bottom w:val="single" w:sz="4" w:space="0" w:color="auto"/>
              <w:right w:val="single" w:sz="4" w:space="0" w:color="auto"/>
            </w:tcBorders>
            <w:shd w:val="clear" w:color="auto" w:fill="auto"/>
            <w:noWrap/>
            <w:vAlign w:val="center"/>
            <w:hideMark/>
          </w:tcPr>
          <w:p w14:paraId="43ED281D" w14:textId="77777777" w:rsidR="00A51EAF" w:rsidRPr="00364DCB" w:rsidRDefault="00A51EAF" w:rsidP="00FB6B91">
            <w:pPr>
              <w:rPr>
                <w:color w:val="000000"/>
                <w:sz w:val="18"/>
                <w:szCs w:val="18"/>
              </w:rPr>
            </w:pPr>
            <w:r w:rsidRPr="00364DCB">
              <w:rPr>
                <w:color w:val="000000"/>
                <w:sz w:val="18"/>
                <w:szCs w:val="18"/>
              </w:rPr>
              <w:t> </w:t>
            </w:r>
          </w:p>
        </w:tc>
      </w:tr>
      <w:tr w:rsidR="00A51EAF" w14:paraId="0D55A2D1" w14:textId="77777777" w:rsidTr="00FB6B91">
        <w:trPr>
          <w:trHeight w:val="177"/>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2743BAF" w14:textId="77777777" w:rsidR="00A51EAF" w:rsidRPr="00364DCB" w:rsidRDefault="00A51EAF" w:rsidP="00FB6B91">
            <w:pPr>
              <w:jc w:val="center"/>
              <w:rPr>
                <w:color w:val="000000"/>
                <w:sz w:val="18"/>
                <w:szCs w:val="18"/>
              </w:rPr>
            </w:pPr>
            <w:r w:rsidRPr="00364DCB">
              <w:rPr>
                <w:color w:val="000000"/>
                <w:sz w:val="18"/>
                <w:szCs w:val="18"/>
                <w:lang w:val="es-ES_tradnl"/>
              </w:rPr>
              <w:t>3.5</w:t>
            </w:r>
          </w:p>
        </w:tc>
        <w:tc>
          <w:tcPr>
            <w:tcW w:w="6823" w:type="dxa"/>
            <w:tcBorders>
              <w:top w:val="nil"/>
              <w:left w:val="nil"/>
              <w:bottom w:val="single" w:sz="4" w:space="0" w:color="auto"/>
              <w:right w:val="single" w:sz="4" w:space="0" w:color="auto"/>
            </w:tcBorders>
            <w:shd w:val="clear" w:color="auto" w:fill="auto"/>
            <w:vAlign w:val="center"/>
            <w:hideMark/>
          </w:tcPr>
          <w:p w14:paraId="00228138" w14:textId="77777777" w:rsidR="00A51EAF" w:rsidRPr="00092139" w:rsidRDefault="00A51EAF" w:rsidP="00FB6B91">
            <w:pPr>
              <w:rPr>
                <w:color w:val="000000"/>
                <w:sz w:val="18"/>
                <w:szCs w:val="18"/>
                <w:lang w:val="es-PY"/>
              </w:rPr>
            </w:pPr>
            <w:r w:rsidRPr="00364DCB">
              <w:rPr>
                <w:color w:val="000000"/>
                <w:sz w:val="18"/>
                <w:szCs w:val="18"/>
                <w:lang w:val="es-ES_tradnl"/>
              </w:rPr>
              <w:t>Creación de submarcas o extensiones gráficas dentro de una marca madre</w:t>
            </w:r>
          </w:p>
        </w:tc>
        <w:tc>
          <w:tcPr>
            <w:tcW w:w="1182" w:type="dxa"/>
            <w:tcBorders>
              <w:top w:val="nil"/>
              <w:left w:val="nil"/>
              <w:bottom w:val="single" w:sz="4" w:space="0" w:color="auto"/>
              <w:right w:val="single" w:sz="4" w:space="0" w:color="auto"/>
            </w:tcBorders>
            <w:shd w:val="clear" w:color="auto" w:fill="auto"/>
            <w:vAlign w:val="center"/>
            <w:hideMark/>
          </w:tcPr>
          <w:p w14:paraId="46C3F040" w14:textId="77777777" w:rsidR="00A51EAF" w:rsidRPr="00364DCB" w:rsidRDefault="00A51EAF" w:rsidP="00FB6B91">
            <w:pPr>
              <w:jc w:val="center"/>
              <w:rPr>
                <w:color w:val="000000"/>
                <w:sz w:val="18"/>
                <w:szCs w:val="18"/>
              </w:rPr>
            </w:pPr>
            <w:r w:rsidRPr="00364DCB">
              <w:rPr>
                <w:color w:val="000000"/>
                <w:sz w:val="18"/>
                <w:szCs w:val="18"/>
                <w:lang w:val="es-ES_tradnl"/>
              </w:rPr>
              <w:t>Unidad</w:t>
            </w:r>
          </w:p>
        </w:tc>
        <w:tc>
          <w:tcPr>
            <w:tcW w:w="1115" w:type="dxa"/>
            <w:tcBorders>
              <w:top w:val="nil"/>
              <w:left w:val="nil"/>
              <w:bottom w:val="single" w:sz="4" w:space="0" w:color="auto"/>
              <w:right w:val="single" w:sz="4" w:space="0" w:color="auto"/>
            </w:tcBorders>
            <w:shd w:val="clear" w:color="auto" w:fill="auto"/>
            <w:noWrap/>
            <w:vAlign w:val="center"/>
            <w:hideMark/>
          </w:tcPr>
          <w:p w14:paraId="65E495D9" w14:textId="77777777" w:rsidR="00A51EAF" w:rsidRPr="00364DCB" w:rsidRDefault="00A51EAF" w:rsidP="00FB6B91">
            <w:pPr>
              <w:rPr>
                <w:color w:val="000000"/>
                <w:sz w:val="18"/>
                <w:szCs w:val="18"/>
              </w:rPr>
            </w:pPr>
            <w:r w:rsidRPr="00364DCB">
              <w:rPr>
                <w:color w:val="000000"/>
                <w:sz w:val="18"/>
                <w:szCs w:val="18"/>
              </w:rPr>
              <w:t> </w:t>
            </w:r>
          </w:p>
        </w:tc>
      </w:tr>
      <w:tr w:rsidR="00A51EAF" w:rsidRPr="00092139" w14:paraId="118BC5A5" w14:textId="77777777" w:rsidTr="00FB6B91">
        <w:trPr>
          <w:trHeight w:val="255"/>
        </w:trPr>
        <w:tc>
          <w:tcPr>
            <w:tcW w:w="9620"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14:paraId="2953DE81" w14:textId="77777777" w:rsidR="00A51EAF" w:rsidRPr="00092139" w:rsidRDefault="00A51EAF" w:rsidP="00FB6B91">
            <w:pPr>
              <w:jc w:val="center"/>
              <w:rPr>
                <w:b/>
                <w:bCs/>
                <w:color w:val="000000"/>
                <w:sz w:val="18"/>
                <w:szCs w:val="18"/>
                <w:lang w:val="es-PY"/>
              </w:rPr>
            </w:pPr>
            <w:r w:rsidRPr="00364DCB">
              <w:rPr>
                <w:b/>
                <w:bCs/>
                <w:color w:val="000000"/>
                <w:sz w:val="18"/>
                <w:szCs w:val="18"/>
                <w:lang w:val="es-ES_tradnl"/>
              </w:rPr>
              <w:t>4. Diseño Gráfico y Producción Visual</w:t>
            </w:r>
          </w:p>
        </w:tc>
      </w:tr>
      <w:tr w:rsidR="00A51EAF" w14:paraId="3A146752" w14:textId="77777777" w:rsidTr="00FB6B91">
        <w:trPr>
          <w:trHeight w:val="19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A2A090F" w14:textId="77777777" w:rsidR="00A51EAF" w:rsidRPr="00364DCB" w:rsidRDefault="00A51EAF" w:rsidP="00FB6B91">
            <w:pPr>
              <w:jc w:val="center"/>
              <w:rPr>
                <w:color w:val="000000"/>
                <w:sz w:val="18"/>
                <w:szCs w:val="18"/>
              </w:rPr>
            </w:pPr>
            <w:r w:rsidRPr="00364DCB">
              <w:rPr>
                <w:color w:val="000000"/>
                <w:sz w:val="18"/>
                <w:szCs w:val="18"/>
                <w:lang w:val="es-ES_tradnl"/>
              </w:rPr>
              <w:t>4.1</w:t>
            </w:r>
          </w:p>
        </w:tc>
        <w:tc>
          <w:tcPr>
            <w:tcW w:w="6823" w:type="dxa"/>
            <w:tcBorders>
              <w:top w:val="nil"/>
              <w:left w:val="nil"/>
              <w:bottom w:val="single" w:sz="4" w:space="0" w:color="auto"/>
              <w:right w:val="single" w:sz="4" w:space="0" w:color="auto"/>
            </w:tcBorders>
            <w:shd w:val="clear" w:color="auto" w:fill="auto"/>
            <w:vAlign w:val="center"/>
            <w:hideMark/>
          </w:tcPr>
          <w:p w14:paraId="79AA4E2D" w14:textId="77777777" w:rsidR="00A51EAF" w:rsidRPr="00092139" w:rsidRDefault="00A51EAF" w:rsidP="00FB6B91">
            <w:pPr>
              <w:rPr>
                <w:color w:val="000000"/>
                <w:sz w:val="18"/>
                <w:szCs w:val="18"/>
                <w:lang w:val="es-PY"/>
              </w:rPr>
            </w:pPr>
            <w:r w:rsidRPr="00364DCB">
              <w:rPr>
                <w:color w:val="000000"/>
                <w:sz w:val="18"/>
                <w:szCs w:val="18"/>
                <w:lang w:val="es-ES_tradnl"/>
              </w:rPr>
              <w:t>Diseño de Key visual o piezas gráficas para campañas, eventos, vía pública, impresos o digitales.</w:t>
            </w:r>
          </w:p>
        </w:tc>
        <w:tc>
          <w:tcPr>
            <w:tcW w:w="1182" w:type="dxa"/>
            <w:tcBorders>
              <w:top w:val="nil"/>
              <w:left w:val="nil"/>
              <w:bottom w:val="single" w:sz="4" w:space="0" w:color="auto"/>
              <w:right w:val="single" w:sz="4" w:space="0" w:color="auto"/>
            </w:tcBorders>
            <w:shd w:val="clear" w:color="auto" w:fill="auto"/>
            <w:vAlign w:val="center"/>
            <w:hideMark/>
          </w:tcPr>
          <w:p w14:paraId="15860A5D" w14:textId="77777777" w:rsidR="00A51EAF" w:rsidRPr="00364DCB" w:rsidRDefault="00A51EAF" w:rsidP="00FB6B91">
            <w:pPr>
              <w:jc w:val="center"/>
              <w:rPr>
                <w:color w:val="000000"/>
                <w:sz w:val="18"/>
                <w:szCs w:val="18"/>
              </w:rPr>
            </w:pPr>
            <w:r w:rsidRPr="00364DCB">
              <w:rPr>
                <w:color w:val="000000"/>
                <w:sz w:val="18"/>
                <w:szCs w:val="18"/>
                <w:lang w:val="es-ES_tradnl"/>
              </w:rPr>
              <w:t>Unidad</w:t>
            </w:r>
          </w:p>
        </w:tc>
        <w:tc>
          <w:tcPr>
            <w:tcW w:w="1115" w:type="dxa"/>
            <w:tcBorders>
              <w:top w:val="nil"/>
              <w:left w:val="nil"/>
              <w:bottom w:val="single" w:sz="4" w:space="0" w:color="auto"/>
              <w:right w:val="single" w:sz="4" w:space="0" w:color="auto"/>
            </w:tcBorders>
            <w:shd w:val="clear" w:color="auto" w:fill="auto"/>
            <w:noWrap/>
            <w:vAlign w:val="center"/>
            <w:hideMark/>
          </w:tcPr>
          <w:p w14:paraId="5248488F" w14:textId="77777777" w:rsidR="00A51EAF" w:rsidRPr="00364DCB" w:rsidRDefault="00A51EAF" w:rsidP="00FB6B91">
            <w:pPr>
              <w:rPr>
                <w:color w:val="000000"/>
                <w:sz w:val="18"/>
                <w:szCs w:val="18"/>
              </w:rPr>
            </w:pPr>
            <w:r w:rsidRPr="00364DCB">
              <w:rPr>
                <w:color w:val="000000"/>
                <w:sz w:val="18"/>
                <w:szCs w:val="18"/>
              </w:rPr>
              <w:t> </w:t>
            </w:r>
          </w:p>
        </w:tc>
      </w:tr>
      <w:tr w:rsidR="00A51EAF" w14:paraId="74884295" w14:textId="77777777" w:rsidTr="00FB6B91">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BCC98AB" w14:textId="77777777" w:rsidR="00A51EAF" w:rsidRPr="00364DCB" w:rsidRDefault="00A51EAF" w:rsidP="00FB6B91">
            <w:pPr>
              <w:jc w:val="center"/>
              <w:rPr>
                <w:color w:val="000000"/>
                <w:sz w:val="18"/>
                <w:szCs w:val="18"/>
              </w:rPr>
            </w:pPr>
            <w:r w:rsidRPr="00364DCB">
              <w:rPr>
                <w:color w:val="000000"/>
                <w:sz w:val="18"/>
                <w:szCs w:val="18"/>
                <w:lang w:val="es-ES_tradnl"/>
              </w:rPr>
              <w:t>4.2</w:t>
            </w:r>
          </w:p>
        </w:tc>
        <w:tc>
          <w:tcPr>
            <w:tcW w:w="6823" w:type="dxa"/>
            <w:tcBorders>
              <w:top w:val="nil"/>
              <w:left w:val="nil"/>
              <w:bottom w:val="single" w:sz="4" w:space="0" w:color="auto"/>
              <w:right w:val="single" w:sz="4" w:space="0" w:color="auto"/>
            </w:tcBorders>
            <w:shd w:val="clear" w:color="auto" w:fill="auto"/>
            <w:vAlign w:val="center"/>
            <w:hideMark/>
          </w:tcPr>
          <w:p w14:paraId="3309B6D5" w14:textId="77777777" w:rsidR="00A51EAF" w:rsidRPr="00092139" w:rsidRDefault="00A51EAF" w:rsidP="00FB6B91">
            <w:pPr>
              <w:rPr>
                <w:color w:val="000000"/>
                <w:sz w:val="18"/>
                <w:szCs w:val="18"/>
                <w:lang w:val="es-PY"/>
              </w:rPr>
            </w:pPr>
            <w:r w:rsidRPr="00364DCB">
              <w:rPr>
                <w:color w:val="000000"/>
                <w:sz w:val="18"/>
                <w:szCs w:val="18"/>
                <w:lang w:val="es-ES_tradnl"/>
              </w:rPr>
              <w:t>Adaptación de pieza para diferentes formatos.</w:t>
            </w:r>
          </w:p>
        </w:tc>
        <w:tc>
          <w:tcPr>
            <w:tcW w:w="1182" w:type="dxa"/>
            <w:tcBorders>
              <w:top w:val="nil"/>
              <w:left w:val="nil"/>
              <w:bottom w:val="single" w:sz="4" w:space="0" w:color="auto"/>
              <w:right w:val="single" w:sz="4" w:space="0" w:color="auto"/>
            </w:tcBorders>
            <w:shd w:val="clear" w:color="auto" w:fill="auto"/>
            <w:vAlign w:val="center"/>
            <w:hideMark/>
          </w:tcPr>
          <w:p w14:paraId="16B7D3A3" w14:textId="77777777" w:rsidR="00A51EAF" w:rsidRPr="00364DCB" w:rsidRDefault="00A51EAF" w:rsidP="00FB6B91">
            <w:pPr>
              <w:jc w:val="center"/>
              <w:rPr>
                <w:color w:val="000000"/>
                <w:sz w:val="18"/>
                <w:szCs w:val="18"/>
              </w:rPr>
            </w:pPr>
            <w:r w:rsidRPr="00364DCB">
              <w:rPr>
                <w:color w:val="000000"/>
                <w:sz w:val="18"/>
                <w:szCs w:val="18"/>
                <w:lang w:val="es-ES_tradnl"/>
              </w:rPr>
              <w:t>Unidad</w:t>
            </w:r>
          </w:p>
        </w:tc>
        <w:tc>
          <w:tcPr>
            <w:tcW w:w="1115" w:type="dxa"/>
            <w:tcBorders>
              <w:top w:val="nil"/>
              <w:left w:val="nil"/>
              <w:bottom w:val="single" w:sz="4" w:space="0" w:color="auto"/>
              <w:right w:val="single" w:sz="4" w:space="0" w:color="auto"/>
            </w:tcBorders>
            <w:shd w:val="clear" w:color="auto" w:fill="auto"/>
            <w:noWrap/>
            <w:vAlign w:val="center"/>
            <w:hideMark/>
          </w:tcPr>
          <w:p w14:paraId="253EC7EB" w14:textId="77777777" w:rsidR="00A51EAF" w:rsidRPr="00364DCB" w:rsidRDefault="00A51EAF" w:rsidP="00FB6B91">
            <w:pPr>
              <w:rPr>
                <w:color w:val="000000"/>
                <w:sz w:val="18"/>
                <w:szCs w:val="18"/>
              </w:rPr>
            </w:pPr>
            <w:r w:rsidRPr="00364DCB">
              <w:rPr>
                <w:color w:val="000000"/>
                <w:sz w:val="18"/>
                <w:szCs w:val="18"/>
              </w:rPr>
              <w:t> </w:t>
            </w:r>
          </w:p>
        </w:tc>
      </w:tr>
      <w:tr w:rsidR="00A51EAF" w14:paraId="0D6798FF" w14:textId="77777777" w:rsidTr="00FB6B91">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A6F4185" w14:textId="77777777" w:rsidR="00A51EAF" w:rsidRPr="00364DCB" w:rsidRDefault="00A51EAF" w:rsidP="00FB6B91">
            <w:pPr>
              <w:jc w:val="center"/>
              <w:rPr>
                <w:color w:val="000000"/>
                <w:sz w:val="18"/>
                <w:szCs w:val="18"/>
              </w:rPr>
            </w:pPr>
            <w:r w:rsidRPr="00364DCB">
              <w:rPr>
                <w:color w:val="000000"/>
                <w:sz w:val="18"/>
                <w:szCs w:val="18"/>
                <w:lang w:val="es-ES_tradnl"/>
              </w:rPr>
              <w:t>4.3</w:t>
            </w:r>
          </w:p>
        </w:tc>
        <w:tc>
          <w:tcPr>
            <w:tcW w:w="6823" w:type="dxa"/>
            <w:tcBorders>
              <w:top w:val="nil"/>
              <w:left w:val="nil"/>
              <w:bottom w:val="single" w:sz="4" w:space="0" w:color="auto"/>
              <w:right w:val="single" w:sz="4" w:space="0" w:color="auto"/>
            </w:tcBorders>
            <w:shd w:val="clear" w:color="auto" w:fill="auto"/>
            <w:vAlign w:val="center"/>
            <w:hideMark/>
          </w:tcPr>
          <w:p w14:paraId="09315AAB" w14:textId="77777777" w:rsidR="00A51EAF" w:rsidRPr="00092139" w:rsidRDefault="00A51EAF" w:rsidP="00FB6B91">
            <w:pPr>
              <w:rPr>
                <w:color w:val="000000"/>
                <w:sz w:val="18"/>
                <w:szCs w:val="18"/>
                <w:lang w:val="es-PY"/>
              </w:rPr>
            </w:pPr>
            <w:r w:rsidRPr="00364DCB">
              <w:rPr>
                <w:color w:val="000000"/>
                <w:sz w:val="18"/>
                <w:szCs w:val="18"/>
                <w:lang w:val="es-ES_tradnl"/>
              </w:rPr>
              <w:t>Diseño de página web simple</w:t>
            </w:r>
          </w:p>
        </w:tc>
        <w:tc>
          <w:tcPr>
            <w:tcW w:w="1182" w:type="dxa"/>
            <w:tcBorders>
              <w:top w:val="nil"/>
              <w:left w:val="nil"/>
              <w:bottom w:val="single" w:sz="4" w:space="0" w:color="auto"/>
              <w:right w:val="single" w:sz="4" w:space="0" w:color="auto"/>
            </w:tcBorders>
            <w:shd w:val="clear" w:color="auto" w:fill="auto"/>
            <w:vAlign w:val="center"/>
            <w:hideMark/>
          </w:tcPr>
          <w:p w14:paraId="4570134F" w14:textId="77777777" w:rsidR="00A51EAF" w:rsidRPr="00364DCB" w:rsidRDefault="00A51EAF" w:rsidP="00FB6B91">
            <w:pPr>
              <w:jc w:val="center"/>
              <w:rPr>
                <w:color w:val="000000"/>
                <w:sz w:val="18"/>
                <w:szCs w:val="18"/>
              </w:rPr>
            </w:pPr>
            <w:r w:rsidRPr="00364DCB">
              <w:rPr>
                <w:color w:val="000000"/>
                <w:sz w:val="18"/>
                <w:szCs w:val="18"/>
                <w:lang w:val="es-ES_tradnl"/>
              </w:rPr>
              <w:t>Unidad</w:t>
            </w:r>
          </w:p>
        </w:tc>
        <w:tc>
          <w:tcPr>
            <w:tcW w:w="1115" w:type="dxa"/>
            <w:tcBorders>
              <w:top w:val="nil"/>
              <w:left w:val="nil"/>
              <w:bottom w:val="single" w:sz="4" w:space="0" w:color="auto"/>
              <w:right w:val="single" w:sz="4" w:space="0" w:color="auto"/>
            </w:tcBorders>
            <w:shd w:val="clear" w:color="auto" w:fill="auto"/>
            <w:noWrap/>
            <w:vAlign w:val="center"/>
            <w:hideMark/>
          </w:tcPr>
          <w:p w14:paraId="77A19896" w14:textId="77777777" w:rsidR="00A51EAF" w:rsidRPr="00364DCB" w:rsidRDefault="00A51EAF" w:rsidP="00FB6B91">
            <w:pPr>
              <w:rPr>
                <w:color w:val="000000"/>
                <w:sz w:val="18"/>
                <w:szCs w:val="18"/>
              </w:rPr>
            </w:pPr>
            <w:r w:rsidRPr="00364DCB">
              <w:rPr>
                <w:color w:val="000000"/>
                <w:sz w:val="18"/>
                <w:szCs w:val="18"/>
              </w:rPr>
              <w:t> </w:t>
            </w:r>
          </w:p>
        </w:tc>
      </w:tr>
      <w:tr w:rsidR="00A51EAF" w14:paraId="139256C2" w14:textId="77777777" w:rsidTr="00FB6B91">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A6534B2" w14:textId="77777777" w:rsidR="00A51EAF" w:rsidRPr="00364DCB" w:rsidRDefault="00A51EAF" w:rsidP="00FB6B91">
            <w:pPr>
              <w:jc w:val="center"/>
              <w:rPr>
                <w:color w:val="000000"/>
                <w:sz w:val="18"/>
                <w:szCs w:val="18"/>
              </w:rPr>
            </w:pPr>
            <w:r w:rsidRPr="00364DCB">
              <w:rPr>
                <w:color w:val="000000"/>
                <w:sz w:val="18"/>
                <w:szCs w:val="18"/>
                <w:lang w:val="es-ES_tradnl"/>
              </w:rPr>
              <w:t>4.4</w:t>
            </w:r>
          </w:p>
        </w:tc>
        <w:tc>
          <w:tcPr>
            <w:tcW w:w="6823" w:type="dxa"/>
            <w:tcBorders>
              <w:top w:val="nil"/>
              <w:left w:val="nil"/>
              <w:bottom w:val="single" w:sz="4" w:space="0" w:color="auto"/>
              <w:right w:val="single" w:sz="4" w:space="0" w:color="auto"/>
            </w:tcBorders>
            <w:shd w:val="clear" w:color="auto" w:fill="auto"/>
            <w:vAlign w:val="center"/>
            <w:hideMark/>
          </w:tcPr>
          <w:p w14:paraId="77A36422" w14:textId="77777777" w:rsidR="00A51EAF" w:rsidRPr="00092139" w:rsidRDefault="00A51EAF" w:rsidP="00FB6B91">
            <w:pPr>
              <w:rPr>
                <w:color w:val="000000"/>
                <w:sz w:val="18"/>
                <w:szCs w:val="18"/>
                <w:lang w:val="es-PY"/>
              </w:rPr>
            </w:pPr>
            <w:r w:rsidRPr="00364DCB">
              <w:rPr>
                <w:color w:val="000000"/>
                <w:sz w:val="18"/>
                <w:szCs w:val="18"/>
                <w:lang w:val="es-ES_tradnl"/>
              </w:rPr>
              <w:t xml:space="preserve">Diseño de </w:t>
            </w:r>
            <w:proofErr w:type="spellStart"/>
            <w:r w:rsidRPr="00364DCB">
              <w:rPr>
                <w:color w:val="000000"/>
                <w:sz w:val="18"/>
                <w:szCs w:val="18"/>
                <w:lang w:val="es-ES_tradnl"/>
              </w:rPr>
              <w:t>flyer</w:t>
            </w:r>
            <w:proofErr w:type="spellEnd"/>
            <w:r w:rsidRPr="00364DCB">
              <w:rPr>
                <w:color w:val="000000"/>
                <w:sz w:val="18"/>
                <w:szCs w:val="18"/>
                <w:lang w:val="es-ES_tradnl"/>
              </w:rPr>
              <w:t xml:space="preserve"> impreso o digital</w:t>
            </w:r>
          </w:p>
        </w:tc>
        <w:tc>
          <w:tcPr>
            <w:tcW w:w="1182" w:type="dxa"/>
            <w:tcBorders>
              <w:top w:val="nil"/>
              <w:left w:val="nil"/>
              <w:bottom w:val="single" w:sz="4" w:space="0" w:color="auto"/>
              <w:right w:val="single" w:sz="4" w:space="0" w:color="auto"/>
            </w:tcBorders>
            <w:shd w:val="clear" w:color="auto" w:fill="auto"/>
            <w:vAlign w:val="center"/>
            <w:hideMark/>
          </w:tcPr>
          <w:p w14:paraId="52455387" w14:textId="77777777" w:rsidR="00A51EAF" w:rsidRPr="00364DCB" w:rsidRDefault="00A51EAF" w:rsidP="00FB6B91">
            <w:pPr>
              <w:jc w:val="center"/>
              <w:rPr>
                <w:color w:val="000000"/>
                <w:sz w:val="18"/>
                <w:szCs w:val="18"/>
              </w:rPr>
            </w:pPr>
            <w:r w:rsidRPr="00364DCB">
              <w:rPr>
                <w:color w:val="000000"/>
                <w:sz w:val="18"/>
                <w:szCs w:val="18"/>
                <w:lang w:val="es-ES_tradnl"/>
              </w:rPr>
              <w:t>Unidad</w:t>
            </w:r>
          </w:p>
        </w:tc>
        <w:tc>
          <w:tcPr>
            <w:tcW w:w="1115" w:type="dxa"/>
            <w:tcBorders>
              <w:top w:val="nil"/>
              <w:left w:val="nil"/>
              <w:bottom w:val="single" w:sz="4" w:space="0" w:color="auto"/>
              <w:right w:val="single" w:sz="4" w:space="0" w:color="auto"/>
            </w:tcBorders>
            <w:shd w:val="clear" w:color="auto" w:fill="auto"/>
            <w:noWrap/>
            <w:vAlign w:val="center"/>
            <w:hideMark/>
          </w:tcPr>
          <w:p w14:paraId="48A24087" w14:textId="77777777" w:rsidR="00A51EAF" w:rsidRPr="00364DCB" w:rsidRDefault="00A51EAF" w:rsidP="00FB6B91">
            <w:pPr>
              <w:rPr>
                <w:color w:val="000000"/>
                <w:sz w:val="18"/>
                <w:szCs w:val="18"/>
              </w:rPr>
            </w:pPr>
            <w:r w:rsidRPr="00364DCB">
              <w:rPr>
                <w:color w:val="000000"/>
                <w:sz w:val="18"/>
                <w:szCs w:val="18"/>
              </w:rPr>
              <w:t> </w:t>
            </w:r>
          </w:p>
        </w:tc>
      </w:tr>
      <w:tr w:rsidR="00A51EAF" w14:paraId="744FDED2" w14:textId="77777777" w:rsidTr="00FB6B91">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017108A" w14:textId="77777777" w:rsidR="00A51EAF" w:rsidRPr="00364DCB" w:rsidRDefault="00A51EAF" w:rsidP="00FB6B91">
            <w:pPr>
              <w:jc w:val="center"/>
              <w:rPr>
                <w:color w:val="000000"/>
                <w:sz w:val="18"/>
                <w:szCs w:val="18"/>
              </w:rPr>
            </w:pPr>
            <w:r w:rsidRPr="00364DCB">
              <w:rPr>
                <w:color w:val="000000"/>
                <w:sz w:val="18"/>
                <w:szCs w:val="18"/>
                <w:lang w:val="es-ES_tradnl"/>
              </w:rPr>
              <w:t>4.5</w:t>
            </w:r>
          </w:p>
        </w:tc>
        <w:tc>
          <w:tcPr>
            <w:tcW w:w="6823" w:type="dxa"/>
            <w:tcBorders>
              <w:top w:val="nil"/>
              <w:left w:val="nil"/>
              <w:bottom w:val="single" w:sz="4" w:space="0" w:color="auto"/>
              <w:right w:val="single" w:sz="4" w:space="0" w:color="auto"/>
            </w:tcBorders>
            <w:shd w:val="clear" w:color="auto" w:fill="auto"/>
            <w:vAlign w:val="center"/>
            <w:hideMark/>
          </w:tcPr>
          <w:p w14:paraId="3FE26396" w14:textId="77777777" w:rsidR="00A51EAF" w:rsidRPr="00364DCB" w:rsidRDefault="00A51EAF" w:rsidP="00FB6B91">
            <w:pPr>
              <w:rPr>
                <w:color w:val="000000"/>
                <w:sz w:val="18"/>
                <w:szCs w:val="18"/>
              </w:rPr>
            </w:pPr>
            <w:r w:rsidRPr="00364DCB">
              <w:rPr>
                <w:color w:val="000000"/>
                <w:sz w:val="18"/>
                <w:szCs w:val="18"/>
                <w:lang w:val="es-ES_tradnl"/>
              </w:rPr>
              <w:t xml:space="preserve">Diseño de </w:t>
            </w:r>
            <w:proofErr w:type="spellStart"/>
            <w:r w:rsidRPr="00364DCB">
              <w:rPr>
                <w:color w:val="000000"/>
                <w:sz w:val="18"/>
                <w:szCs w:val="18"/>
                <w:lang w:val="es-ES_tradnl"/>
              </w:rPr>
              <w:t>Backpodium</w:t>
            </w:r>
            <w:proofErr w:type="spellEnd"/>
          </w:p>
        </w:tc>
        <w:tc>
          <w:tcPr>
            <w:tcW w:w="1182" w:type="dxa"/>
            <w:tcBorders>
              <w:top w:val="nil"/>
              <w:left w:val="nil"/>
              <w:bottom w:val="single" w:sz="4" w:space="0" w:color="auto"/>
              <w:right w:val="single" w:sz="4" w:space="0" w:color="auto"/>
            </w:tcBorders>
            <w:shd w:val="clear" w:color="auto" w:fill="auto"/>
            <w:vAlign w:val="center"/>
            <w:hideMark/>
          </w:tcPr>
          <w:p w14:paraId="6B13493B" w14:textId="77777777" w:rsidR="00A51EAF" w:rsidRPr="00364DCB" w:rsidRDefault="00A51EAF" w:rsidP="00FB6B91">
            <w:pPr>
              <w:jc w:val="center"/>
              <w:rPr>
                <w:color w:val="000000"/>
                <w:sz w:val="18"/>
                <w:szCs w:val="18"/>
              </w:rPr>
            </w:pPr>
            <w:r w:rsidRPr="00364DCB">
              <w:rPr>
                <w:color w:val="000000"/>
                <w:sz w:val="18"/>
                <w:szCs w:val="18"/>
                <w:lang w:val="es-ES_tradnl"/>
              </w:rPr>
              <w:t>Unidad</w:t>
            </w:r>
          </w:p>
        </w:tc>
        <w:tc>
          <w:tcPr>
            <w:tcW w:w="1115" w:type="dxa"/>
            <w:tcBorders>
              <w:top w:val="nil"/>
              <w:left w:val="nil"/>
              <w:bottom w:val="single" w:sz="4" w:space="0" w:color="auto"/>
              <w:right w:val="single" w:sz="4" w:space="0" w:color="auto"/>
            </w:tcBorders>
            <w:shd w:val="clear" w:color="auto" w:fill="auto"/>
            <w:noWrap/>
            <w:vAlign w:val="center"/>
            <w:hideMark/>
          </w:tcPr>
          <w:p w14:paraId="5DED512C" w14:textId="77777777" w:rsidR="00A51EAF" w:rsidRPr="00364DCB" w:rsidRDefault="00A51EAF" w:rsidP="00FB6B91">
            <w:pPr>
              <w:rPr>
                <w:color w:val="000000"/>
                <w:sz w:val="18"/>
                <w:szCs w:val="18"/>
              </w:rPr>
            </w:pPr>
            <w:r w:rsidRPr="00364DCB">
              <w:rPr>
                <w:color w:val="000000"/>
                <w:sz w:val="18"/>
                <w:szCs w:val="18"/>
              </w:rPr>
              <w:t> </w:t>
            </w:r>
          </w:p>
        </w:tc>
      </w:tr>
      <w:tr w:rsidR="00A51EAF" w14:paraId="3FF8927E" w14:textId="77777777" w:rsidTr="00FB6B91">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7241653" w14:textId="77777777" w:rsidR="00A51EAF" w:rsidRPr="00364DCB" w:rsidRDefault="00A51EAF" w:rsidP="00FB6B91">
            <w:pPr>
              <w:jc w:val="center"/>
              <w:rPr>
                <w:color w:val="000000"/>
                <w:sz w:val="18"/>
                <w:szCs w:val="18"/>
              </w:rPr>
            </w:pPr>
            <w:r w:rsidRPr="00364DCB">
              <w:rPr>
                <w:color w:val="000000"/>
                <w:sz w:val="18"/>
                <w:szCs w:val="18"/>
                <w:lang w:val="es-ES_tradnl"/>
              </w:rPr>
              <w:t>4.6</w:t>
            </w:r>
          </w:p>
        </w:tc>
        <w:tc>
          <w:tcPr>
            <w:tcW w:w="6823" w:type="dxa"/>
            <w:tcBorders>
              <w:top w:val="nil"/>
              <w:left w:val="nil"/>
              <w:bottom w:val="single" w:sz="4" w:space="0" w:color="auto"/>
              <w:right w:val="single" w:sz="4" w:space="0" w:color="auto"/>
            </w:tcBorders>
            <w:shd w:val="clear" w:color="auto" w:fill="auto"/>
            <w:vAlign w:val="center"/>
            <w:hideMark/>
          </w:tcPr>
          <w:p w14:paraId="7E7947B0" w14:textId="77777777" w:rsidR="00A51EAF" w:rsidRPr="00092139" w:rsidRDefault="00A51EAF" w:rsidP="00FB6B91">
            <w:pPr>
              <w:rPr>
                <w:color w:val="000000"/>
                <w:sz w:val="18"/>
                <w:szCs w:val="18"/>
                <w:lang w:val="es-PY"/>
              </w:rPr>
            </w:pPr>
            <w:r w:rsidRPr="00364DCB">
              <w:rPr>
                <w:color w:val="000000"/>
                <w:sz w:val="18"/>
                <w:szCs w:val="18"/>
                <w:lang w:val="es-ES_tradnl"/>
              </w:rPr>
              <w:t>Diseño de Banner impreso o digital</w:t>
            </w:r>
          </w:p>
        </w:tc>
        <w:tc>
          <w:tcPr>
            <w:tcW w:w="1182" w:type="dxa"/>
            <w:tcBorders>
              <w:top w:val="nil"/>
              <w:left w:val="nil"/>
              <w:bottom w:val="single" w:sz="4" w:space="0" w:color="auto"/>
              <w:right w:val="single" w:sz="4" w:space="0" w:color="auto"/>
            </w:tcBorders>
            <w:shd w:val="clear" w:color="auto" w:fill="auto"/>
            <w:vAlign w:val="center"/>
            <w:hideMark/>
          </w:tcPr>
          <w:p w14:paraId="0DC02D77" w14:textId="77777777" w:rsidR="00A51EAF" w:rsidRPr="00364DCB" w:rsidRDefault="00A51EAF" w:rsidP="00FB6B91">
            <w:pPr>
              <w:jc w:val="center"/>
              <w:rPr>
                <w:color w:val="000000"/>
                <w:sz w:val="18"/>
                <w:szCs w:val="18"/>
              </w:rPr>
            </w:pPr>
            <w:r w:rsidRPr="00364DCB">
              <w:rPr>
                <w:color w:val="000000"/>
                <w:sz w:val="18"/>
                <w:szCs w:val="18"/>
                <w:lang w:val="es-ES_tradnl"/>
              </w:rPr>
              <w:t>Unidad</w:t>
            </w:r>
          </w:p>
        </w:tc>
        <w:tc>
          <w:tcPr>
            <w:tcW w:w="1115" w:type="dxa"/>
            <w:tcBorders>
              <w:top w:val="nil"/>
              <w:left w:val="nil"/>
              <w:bottom w:val="single" w:sz="4" w:space="0" w:color="auto"/>
              <w:right w:val="single" w:sz="4" w:space="0" w:color="auto"/>
            </w:tcBorders>
            <w:shd w:val="clear" w:color="auto" w:fill="auto"/>
            <w:noWrap/>
            <w:vAlign w:val="center"/>
            <w:hideMark/>
          </w:tcPr>
          <w:p w14:paraId="209CF1E5" w14:textId="77777777" w:rsidR="00A51EAF" w:rsidRPr="00364DCB" w:rsidRDefault="00A51EAF" w:rsidP="00FB6B91">
            <w:pPr>
              <w:rPr>
                <w:color w:val="000000"/>
                <w:sz w:val="18"/>
                <w:szCs w:val="18"/>
              </w:rPr>
            </w:pPr>
            <w:r w:rsidRPr="00364DCB">
              <w:rPr>
                <w:color w:val="000000"/>
                <w:sz w:val="18"/>
                <w:szCs w:val="18"/>
              </w:rPr>
              <w:t> </w:t>
            </w:r>
          </w:p>
        </w:tc>
      </w:tr>
      <w:tr w:rsidR="00A51EAF" w14:paraId="2B134449" w14:textId="77777777" w:rsidTr="00FB6B91">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E18BD5F" w14:textId="77777777" w:rsidR="00A51EAF" w:rsidRPr="00364DCB" w:rsidRDefault="00A51EAF" w:rsidP="00FB6B91">
            <w:pPr>
              <w:jc w:val="center"/>
              <w:rPr>
                <w:color w:val="000000"/>
                <w:sz w:val="18"/>
                <w:szCs w:val="18"/>
              </w:rPr>
            </w:pPr>
            <w:r w:rsidRPr="00364DCB">
              <w:rPr>
                <w:color w:val="000000"/>
                <w:sz w:val="18"/>
                <w:szCs w:val="18"/>
                <w:lang w:val="es-ES_tradnl"/>
              </w:rPr>
              <w:lastRenderedPageBreak/>
              <w:t>4.7</w:t>
            </w:r>
          </w:p>
        </w:tc>
        <w:tc>
          <w:tcPr>
            <w:tcW w:w="6823" w:type="dxa"/>
            <w:tcBorders>
              <w:top w:val="nil"/>
              <w:left w:val="nil"/>
              <w:bottom w:val="single" w:sz="4" w:space="0" w:color="auto"/>
              <w:right w:val="single" w:sz="4" w:space="0" w:color="auto"/>
            </w:tcBorders>
            <w:shd w:val="clear" w:color="auto" w:fill="auto"/>
            <w:vAlign w:val="center"/>
            <w:hideMark/>
          </w:tcPr>
          <w:p w14:paraId="5625B7EF" w14:textId="77777777" w:rsidR="00A51EAF" w:rsidRPr="00364DCB" w:rsidRDefault="00A51EAF" w:rsidP="00FB6B91">
            <w:pPr>
              <w:rPr>
                <w:color w:val="000000"/>
                <w:sz w:val="18"/>
                <w:szCs w:val="18"/>
              </w:rPr>
            </w:pPr>
            <w:r w:rsidRPr="00364DCB">
              <w:rPr>
                <w:color w:val="000000"/>
                <w:sz w:val="18"/>
                <w:szCs w:val="18"/>
                <w:lang w:val="es-ES_tradnl"/>
              </w:rPr>
              <w:t>Diseño de vía pública</w:t>
            </w:r>
          </w:p>
        </w:tc>
        <w:tc>
          <w:tcPr>
            <w:tcW w:w="1182" w:type="dxa"/>
            <w:tcBorders>
              <w:top w:val="nil"/>
              <w:left w:val="nil"/>
              <w:bottom w:val="single" w:sz="4" w:space="0" w:color="auto"/>
              <w:right w:val="single" w:sz="4" w:space="0" w:color="auto"/>
            </w:tcBorders>
            <w:shd w:val="clear" w:color="auto" w:fill="auto"/>
            <w:vAlign w:val="center"/>
            <w:hideMark/>
          </w:tcPr>
          <w:p w14:paraId="000E1E2D" w14:textId="77777777" w:rsidR="00A51EAF" w:rsidRPr="00364DCB" w:rsidRDefault="00A51EAF" w:rsidP="00FB6B91">
            <w:pPr>
              <w:jc w:val="center"/>
              <w:rPr>
                <w:color w:val="000000"/>
                <w:sz w:val="18"/>
                <w:szCs w:val="18"/>
              </w:rPr>
            </w:pPr>
            <w:r w:rsidRPr="00364DCB">
              <w:rPr>
                <w:color w:val="000000"/>
                <w:sz w:val="18"/>
                <w:szCs w:val="18"/>
                <w:lang w:val="es-ES_tradnl"/>
              </w:rPr>
              <w:t>Unidad</w:t>
            </w:r>
          </w:p>
        </w:tc>
        <w:tc>
          <w:tcPr>
            <w:tcW w:w="1115" w:type="dxa"/>
            <w:tcBorders>
              <w:top w:val="nil"/>
              <w:left w:val="nil"/>
              <w:bottom w:val="single" w:sz="4" w:space="0" w:color="auto"/>
              <w:right w:val="single" w:sz="4" w:space="0" w:color="auto"/>
            </w:tcBorders>
            <w:shd w:val="clear" w:color="auto" w:fill="auto"/>
            <w:noWrap/>
            <w:vAlign w:val="center"/>
            <w:hideMark/>
          </w:tcPr>
          <w:p w14:paraId="38A8495D" w14:textId="77777777" w:rsidR="00A51EAF" w:rsidRPr="00364DCB" w:rsidRDefault="00A51EAF" w:rsidP="00FB6B91">
            <w:pPr>
              <w:rPr>
                <w:color w:val="000000"/>
                <w:sz w:val="18"/>
                <w:szCs w:val="18"/>
              </w:rPr>
            </w:pPr>
            <w:r w:rsidRPr="00364DCB">
              <w:rPr>
                <w:color w:val="000000"/>
                <w:sz w:val="18"/>
                <w:szCs w:val="18"/>
              </w:rPr>
              <w:t> </w:t>
            </w:r>
          </w:p>
        </w:tc>
      </w:tr>
      <w:tr w:rsidR="00A51EAF" w14:paraId="2BF24B33" w14:textId="77777777" w:rsidTr="00FB6B91">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D2F8149" w14:textId="77777777" w:rsidR="00A51EAF" w:rsidRPr="00364DCB" w:rsidRDefault="00A51EAF" w:rsidP="00FB6B91">
            <w:pPr>
              <w:jc w:val="center"/>
              <w:rPr>
                <w:color w:val="000000"/>
                <w:sz w:val="18"/>
                <w:szCs w:val="18"/>
              </w:rPr>
            </w:pPr>
            <w:r w:rsidRPr="00364DCB">
              <w:rPr>
                <w:color w:val="000000"/>
                <w:sz w:val="18"/>
                <w:szCs w:val="18"/>
                <w:lang w:val="es-ES_tradnl"/>
              </w:rPr>
              <w:t>4.8</w:t>
            </w:r>
          </w:p>
        </w:tc>
        <w:tc>
          <w:tcPr>
            <w:tcW w:w="6823" w:type="dxa"/>
            <w:tcBorders>
              <w:top w:val="nil"/>
              <w:left w:val="nil"/>
              <w:bottom w:val="single" w:sz="4" w:space="0" w:color="auto"/>
              <w:right w:val="single" w:sz="4" w:space="0" w:color="auto"/>
            </w:tcBorders>
            <w:shd w:val="clear" w:color="auto" w:fill="auto"/>
            <w:vAlign w:val="center"/>
            <w:hideMark/>
          </w:tcPr>
          <w:p w14:paraId="427F7C0D" w14:textId="77777777" w:rsidR="00A51EAF" w:rsidRPr="00364DCB" w:rsidRDefault="00A51EAF" w:rsidP="00FB6B91">
            <w:pPr>
              <w:rPr>
                <w:color w:val="000000"/>
                <w:sz w:val="18"/>
                <w:szCs w:val="18"/>
              </w:rPr>
            </w:pPr>
            <w:r w:rsidRPr="00364DCB">
              <w:rPr>
                <w:color w:val="000000"/>
                <w:sz w:val="18"/>
                <w:szCs w:val="18"/>
                <w:lang w:val="es-ES_tradnl"/>
              </w:rPr>
              <w:t>Diseño de papelería</w:t>
            </w:r>
          </w:p>
        </w:tc>
        <w:tc>
          <w:tcPr>
            <w:tcW w:w="1182" w:type="dxa"/>
            <w:tcBorders>
              <w:top w:val="nil"/>
              <w:left w:val="nil"/>
              <w:bottom w:val="single" w:sz="4" w:space="0" w:color="auto"/>
              <w:right w:val="single" w:sz="4" w:space="0" w:color="auto"/>
            </w:tcBorders>
            <w:shd w:val="clear" w:color="auto" w:fill="auto"/>
            <w:vAlign w:val="center"/>
            <w:hideMark/>
          </w:tcPr>
          <w:p w14:paraId="2FC6D0D8" w14:textId="77777777" w:rsidR="00A51EAF" w:rsidRPr="00364DCB" w:rsidRDefault="00A51EAF" w:rsidP="00FB6B91">
            <w:pPr>
              <w:jc w:val="center"/>
              <w:rPr>
                <w:color w:val="000000"/>
                <w:sz w:val="18"/>
                <w:szCs w:val="18"/>
              </w:rPr>
            </w:pPr>
            <w:r w:rsidRPr="00364DCB">
              <w:rPr>
                <w:color w:val="000000"/>
                <w:sz w:val="18"/>
                <w:szCs w:val="18"/>
                <w:lang w:val="es-ES_tradnl"/>
              </w:rPr>
              <w:t>Unidad</w:t>
            </w:r>
          </w:p>
        </w:tc>
        <w:tc>
          <w:tcPr>
            <w:tcW w:w="1115" w:type="dxa"/>
            <w:tcBorders>
              <w:top w:val="nil"/>
              <w:left w:val="nil"/>
              <w:bottom w:val="single" w:sz="4" w:space="0" w:color="auto"/>
              <w:right w:val="single" w:sz="4" w:space="0" w:color="auto"/>
            </w:tcBorders>
            <w:shd w:val="clear" w:color="auto" w:fill="auto"/>
            <w:noWrap/>
            <w:vAlign w:val="center"/>
            <w:hideMark/>
          </w:tcPr>
          <w:p w14:paraId="7946CB4D" w14:textId="77777777" w:rsidR="00A51EAF" w:rsidRPr="00364DCB" w:rsidRDefault="00A51EAF" w:rsidP="00FB6B91">
            <w:pPr>
              <w:rPr>
                <w:color w:val="000000"/>
                <w:sz w:val="18"/>
                <w:szCs w:val="18"/>
              </w:rPr>
            </w:pPr>
            <w:r w:rsidRPr="00364DCB">
              <w:rPr>
                <w:color w:val="000000"/>
                <w:sz w:val="18"/>
                <w:szCs w:val="18"/>
              </w:rPr>
              <w:t> </w:t>
            </w:r>
          </w:p>
        </w:tc>
      </w:tr>
      <w:tr w:rsidR="00A51EAF" w14:paraId="54077CE0" w14:textId="77777777" w:rsidTr="00FB6B91">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93BB1AE" w14:textId="77777777" w:rsidR="00A51EAF" w:rsidRPr="00364DCB" w:rsidRDefault="00A51EAF" w:rsidP="00FB6B91">
            <w:pPr>
              <w:jc w:val="center"/>
              <w:rPr>
                <w:color w:val="000000"/>
                <w:sz w:val="18"/>
                <w:szCs w:val="18"/>
              </w:rPr>
            </w:pPr>
            <w:r w:rsidRPr="00364DCB">
              <w:rPr>
                <w:color w:val="000000"/>
                <w:sz w:val="18"/>
                <w:szCs w:val="18"/>
                <w:lang w:val="es-ES_tradnl"/>
              </w:rPr>
              <w:t>4.9</w:t>
            </w:r>
          </w:p>
        </w:tc>
        <w:tc>
          <w:tcPr>
            <w:tcW w:w="6823" w:type="dxa"/>
            <w:tcBorders>
              <w:top w:val="nil"/>
              <w:left w:val="nil"/>
              <w:bottom w:val="single" w:sz="4" w:space="0" w:color="auto"/>
              <w:right w:val="single" w:sz="4" w:space="0" w:color="auto"/>
            </w:tcBorders>
            <w:shd w:val="clear" w:color="auto" w:fill="auto"/>
            <w:vAlign w:val="center"/>
            <w:hideMark/>
          </w:tcPr>
          <w:p w14:paraId="521C24FF" w14:textId="77777777" w:rsidR="00A51EAF" w:rsidRPr="00364DCB" w:rsidRDefault="00A51EAF" w:rsidP="00FB6B91">
            <w:pPr>
              <w:rPr>
                <w:color w:val="000000"/>
                <w:sz w:val="18"/>
                <w:szCs w:val="18"/>
              </w:rPr>
            </w:pPr>
            <w:r w:rsidRPr="00364DCB">
              <w:rPr>
                <w:color w:val="000000"/>
                <w:sz w:val="18"/>
                <w:szCs w:val="18"/>
                <w:lang w:val="es-ES_tradnl"/>
              </w:rPr>
              <w:t xml:space="preserve">Diseño de </w:t>
            </w:r>
            <w:proofErr w:type="spellStart"/>
            <w:r w:rsidRPr="00364DCB">
              <w:rPr>
                <w:color w:val="000000"/>
                <w:sz w:val="18"/>
                <w:szCs w:val="18"/>
                <w:lang w:val="es-ES_tradnl"/>
              </w:rPr>
              <w:t>brochure</w:t>
            </w:r>
            <w:proofErr w:type="spellEnd"/>
          </w:p>
        </w:tc>
        <w:tc>
          <w:tcPr>
            <w:tcW w:w="1182" w:type="dxa"/>
            <w:tcBorders>
              <w:top w:val="nil"/>
              <w:left w:val="nil"/>
              <w:bottom w:val="single" w:sz="4" w:space="0" w:color="auto"/>
              <w:right w:val="single" w:sz="4" w:space="0" w:color="auto"/>
            </w:tcBorders>
            <w:shd w:val="clear" w:color="auto" w:fill="auto"/>
            <w:vAlign w:val="center"/>
            <w:hideMark/>
          </w:tcPr>
          <w:p w14:paraId="1CC41ABD" w14:textId="77777777" w:rsidR="00A51EAF" w:rsidRPr="00364DCB" w:rsidRDefault="00A51EAF" w:rsidP="00FB6B91">
            <w:pPr>
              <w:jc w:val="center"/>
              <w:rPr>
                <w:color w:val="000000"/>
                <w:sz w:val="18"/>
                <w:szCs w:val="18"/>
              </w:rPr>
            </w:pPr>
            <w:r w:rsidRPr="00364DCB">
              <w:rPr>
                <w:color w:val="000000"/>
                <w:sz w:val="18"/>
                <w:szCs w:val="18"/>
                <w:lang w:val="es-ES_tradnl"/>
              </w:rPr>
              <w:t>Unidad</w:t>
            </w:r>
          </w:p>
        </w:tc>
        <w:tc>
          <w:tcPr>
            <w:tcW w:w="1115" w:type="dxa"/>
            <w:tcBorders>
              <w:top w:val="nil"/>
              <w:left w:val="nil"/>
              <w:bottom w:val="single" w:sz="4" w:space="0" w:color="auto"/>
              <w:right w:val="single" w:sz="4" w:space="0" w:color="auto"/>
            </w:tcBorders>
            <w:shd w:val="clear" w:color="auto" w:fill="auto"/>
            <w:noWrap/>
            <w:vAlign w:val="center"/>
            <w:hideMark/>
          </w:tcPr>
          <w:p w14:paraId="2A427ECE" w14:textId="77777777" w:rsidR="00A51EAF" w:rsidRPr="00364DCB" w:rsidRDefault="00A51EAF" w:rsidP="00FB6B91">
            <w:pPr>
              <w:rPr>
                <w:color w:val="000000"/>
                <w:sz w:val="18"/>
                <w:szCs w:val="18"/>
              </w:rPr>
            </w:pPr>
            <w:r w:rsidRPr="00364DCB">
              <w:rPr>
                <w:color w:val="000000"/>
                <w:sz w:val="18"/>
                <w:szCs w:val="18"/>
              </w:rPr>
              <w:t> </w:t>
            </w:r>
          </w:p>
        </w:tc>
      </w:tr>
      <w:tr w:rsidR="00A51EAF" w14:paraId="66530168" w14:textId="77777777" w:rsidTr="00FB6B91">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E4E87A0" w14:textId="77777777" w:rsidR="00A51EAF" w:rsidRPr="00364DCB" w:rsidRDefault="00A51EAF" w:rsidP="00FB6B91">
            <w:pPr>
              <w:jc w:val="center"/>
              <w:rPr>
                <w:color w:val="000000"/>
                <w:sz w:val="18"/>
                <w:szCs w:val="18"/>
              </w:rPr>
            </w:pPr>
            <w:r w:rsidRPr="00364DCB">
              <w:rPr>
                <w:color w:val="000000"/>
                <w:sz w:val="18"/>
                <w:szCs w:val="18"/>
                <w:lang w:val="es-ES_tradnl"/>
              </w:rPr>
              <w:t>4.10</w:t>
            </w:r>
          </w:p>
        </w:tc>
        <w:tc>
          <w:tcPr>
            <w:tcW w:w="6823" w:type="dxa"/>
            <w:tcBorders>
              <w:top w:val="nil"/>
              <w:left w:val="nil"/>
              <w:bottom w:val="single" w:sz="4" w:space="0" w:color="auto"/>
              <w:right w:val="single" w:sz="4" w:space="0" w:color="auto"/>
            </w:tcBorders>
            <w:shd w:val="clear" w:color="auto" w:fill="auto"/>
            <w:vAlign w:val="center"/>
            <w:hideMark/>
          </w:tcPr>
          <w:p w14:paraId="65B5CE54" w14:textId="77777777" w:rsidR="00A51EAF" w:rsidRPr="00092139" w:rsidRDefault="00A51EAF" w:rsidP="00FB6B91">
            <w:pPr>
              <w:rPr>
                <w:color w:val="000000"/>
                <w:sz w:val="18"/>
                <w:szCs w:val="18"/>
                <w:lang w:val="es-PY"/>
              </w:rPr>
            </w:pPr>
            <w:r w:rsidRPr="00364DCB">
              <w:rPr>
                <w:color w:val="000000"/>
                <w:sz w:val="18"/>
                <w:szCs w:val="18"/>
                <w:lang w:val="es-ES_tradnl"/>
              </w:rPr>
              <w:t>Diseño de díptico o tríptico</w:t>
            </w:r>
          </w:p>
        </w:tc>
        <w:tc>
          <w:tcPr>
            <w:tcW w:w="1182" w:type="dxa"/>
            <w:tcBorders>
              <w:top w:val="nil"/>
              <w:left w:val="nil"/>
              <w:bottom w:val="single" w:sz="4" w:space="0" w:color="auto"/>
              <w:right w:val="single" w:sz="4" w:space="0" w:color="auto"/>
            </w:tcBorders>
            <w:shd w:val="clear" w:color="auto" w:fill="auto"/>
            <w:vAlign w:val="center"/>
            <w:hideMark/>
          </w:tcPr>
          <w:p w14:paraId="0AB9581E" w14:textId="77777777" w:rsidR="00A51EAF" w:rsidRPr="00364DCB" w:rsidRDefault="00A51EAF" w:rsidP="00FB6B91">
            <w:pPr>
              <w:jc w:val="center"/>
              <w:rPr>
                <w:color w:val="000000"/>
                <w:sz w:val="18"/>
                <w:szCs w:val="18"/>
              </w:rPr>
            </w:pPr>
            <w:r w:rsidRPr="00364DCB">
              <w:rPr>
                <w:color w:val="000000"/>
                <w:sz w:val="18"/>
                <w:szCs w:val="18"/>
                <w:lang w:val="es-ES_tradnl"/>
              </w:rPr>
              <w:t>Unidad</w:t>
            </w:r>
          </w:p>
        </w:tc>
        <w:tc>
          <w:tcPr>
            <w:tcW w:w="1115" w:type="dxa"/>
            <w:tcBorders>
              <w:top w:val="nil"/>
              <w:left w:val="nil"/>
              <w:bottom w:val="single" w:sz="4" w:space="0" w:color="auto"/>
              <w:right w:val="single" w:sz="4" w:space="0" w:color="auto"/>
            </w:tcBorders>
            <w:shd w:val="clear" w:color="auto" w:fill="auto"/>
            <w:noWrap/>
            <w:vAlign w:val="center"/>
            <w:hideMark/>
          </w:tcPr>
          <w:p w14:paraId="03762416" w14:textId="77777777" w:rsidR="00A51EAF" w:rsidRPr="00364DCB" w:rsidRDefault="00A51EAF" w:rsidP="00FB6B91">
            <w:pPr>
              <w:rPr>
                <w:color w:val="000000"/>
                <w:sz w:val="18"/>
                <w:szCs w:val="18"/>
              </w:rPr>
            </w:pPr>
            <w:r w:rsidRPr="00364DCB">
              <w:rPr>
                <w:color w:val="000000"/>
                <w:sz w:val="18"/>
                <w:szCs w:val="18"/>
              </w:rPr>
              <w:t> </w:t>
            </w:r>
          </w:p>
        </w:tc>
      </w:tr>
      <w:tr w:rsidR="00A51EAF" w14:paraId="25DC1EA6" w14:textId="77777777" w:rsidTr="00FB6B91">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969F370" w14:textId="77777777" w:rsidR="00A51EAF" w:rsidRPr="00364DCB" w:rsidRDefault="00A51EAF" w:rsidP="00FB6B91">
            <w:pPr>
              <w:jc w:val="center"/>
              <w:rPr>
                <w:color w:val="000000"/>
                <w:sz w:val="18"/>
                <w:szCs w:val="18"/>
              </w:rPr>
            </w:pPr>
            <w:r w:rsidRPr="00364DCB">
              <w:rPr>
                <w:color w:val="000000"/>
                <w:sz w:val="18"/>
                <w:szCs w:val="18"/>
                <w:lang w:val="es-ES_tradnl"/>
              </w:rPr>
              <w:t>4.11</w:t>
            </w:r>
          </w:p>
        </w:tc>
        <w:tc>
          <w:tcPr>
            <w:tcW w:w="6823" w:type="dxa"/>
            <w:tcBorders>
              <w:top w:val="nil"/>
              <w:left w:val="nil"/>
              <w:bottom w:val="single" w:sz="4" w:space="0" w:color="auto"/>
              <w:right w:val="single" w:sz="4" w:space="0" w:color="auto"/>
            </w:tcBorders>
            <w:shd w:val="clear" w:color="auto" w:fill="auto"/>
            <w:vAlign w:val="center"/>
            <w:hideMark/>
          </w:tcPr>
          <w:p w14:paraId="10ACBE72" w14:textId="77777777" w:rsidR="00A51EAF" w:rsidRPr="00364DCB" w:rsidRDefault="00A51EAF" w:rsidP="00FB6B91">
            <w:pPr>
              <w:rPr>
                <w:color w:val="000000"/>
                <w:sz w:val="18"/>
                <w:szCs w:val="18"/>
              </w:rPr>
            </w:pPr>
            <w:r w:rsidRPr="00364DCB">
              <w:rPr>
                <w:color w:val="000000"/>
                <w:sz w:val="18"/>
                <w:szCs w:val="18"/>
                <w:lang w:val="es-ES_tradnl"/>
              </w:rPr>
              <w:t>Diseño de presentación Institucional</w:t>
            </w:r>
          </w:p>
        </w:tc>
        <w:tc>
          <w:tcPr>
            <w:tcW w:w="1182" w:type="dxa"/>
            <w:tcBorders>
              <w:top w:val="nil"/>
              <w:left w:val="nil"/>
              <w:bottom w:val="single" w:sz="4" w:space="0" w:color="auto"/>
              <w:right w:val="single" w:sz="4" w:space="0" w:color="auto"/>
            </w:tcBorders>
            <w:shd w:val="clear" w:color="auto" w:fill="auto"/>
            <w:vAlign w:val="center"/>
            <w:hideMark/>
          </w:tcPr>
          <w:p w14:paraId="4E12DC14" w14:textId="77777777" w:rsidR="00A51EAF" w:rsidRPr="00364DCB" w:rsidRDefault="00A51EAF" w:rsidP="00FB6B91">
            <w:pPr>
              <w:jc w:val="center"/>
              <w:rPr>
                <w:color w:val="000000"/>
                <w:sz w:val="18"/>
                <w:szCs w:val="18"/>
              </w:rPr>
            </w:pPr>
            <w:r w:rsidRPr="00364DCB">
              <w:rPr>
                <w:color w:val="000000"/>
                <w:sz w:val="18"/>
                <w:szCs w:val="18"/>
                <w:lang w:val="es-ES_tradnl"/>
              </w:rPr>
              <w:t>Unidad</w:t>
            </w:r>
          </w:p>
        </w:tc>
        <w:tc>
          <w:tcPr>
            <w:tcW w:w="1115" w:type="dxa"/>
            <w:tcBorders>
              <w:top w:val="nil"/>
              <w:left w:val="nil"/>
              <w:bottom w:val="single" w:sz="4" w:space="0" w:color="auto"/>
              <w:right w:val="single" w:sz="4" w:space="0" w:color="auto"/>
            </w:tcBorders>
            <w:shd w:val="clear" w:color="auto" w:fill="auto"/>
            <w:noWrap/>
            <w:vAlign w:val="center"/>
            <w:hideMark/>
          </w:tcPr>
          <w:p w14:paraId="4491BBBD" w14:textId="77777777" w:rsidR="00A51EAF" w:rsidRPr="00364DCB" w:rsidRDefault="00A51EAF" w:rsidP="00FB6B91">
            <w:pPr>
              <w:rPr>
                <w:color w:val="000000"/>
                <w:sz w:val="18"/>
                <w:szCs w:val="18"/>
              </w:rPr>
            </w:pPr>
            <w:r w:rsidRPr="00364DCB">
              <w:rPr>
                <w:color w:val="000000"/>
                <w:sz w:val="18"/>
                <w:szCs w:val="18"/>
              </w:rPr>
              <w:t> </w:t>
            </w:r>
          </w:p>
        </w:tc>
      </w:tr>
      <w:tr w:rsidR="00A51EAF" w14:paraId="201A6494" w14:textId="77777777" w:rsidTr="00FB6B91">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89089BE" w14:textId="77777777" w:rsidR="00A51EAF" w:rsidRPr="00364DCB" w:rsidRDefault="00A51EAF" w:rsidP="00FB6B91">
            <w:pPr>
              <w:jc w:val="center"/>
              <w:rPr>
                <w:color w:val="000000"/>
                <w:sz w:val="18"/>
                <w:szCs w:val="18"/>
              </w:rPr>
            </w:pPr>
            <w:r w:rsidRPr="00364DCB">
              <w:rPr>
                <w:color w:val="000000"/>
                <w:sz w:val="18"/>
                <w:szCs w:val="18"/>
                <w:lang w:val="es-ES_tradnl"/>
              </w:rPr>
              <w:t>4.12</w:t>
            </w:r>
          </w:p>
        </w:tc>
        <w:tc>
          <w:tcPr>
            <w:tcW w:w="6823" w:type="dxa"/>
            <w:tcBorders>
              <w:top w:val="nil"/>
              <w:left w:val="nil"/>
              <w:bottom w:val="single" w:sz="4" w:space="0" w:color="auto"/>
              <w:right w:val="single" w:sz="4" w:space="0" w:color="auto"/>
            </w:tcBorders>
            <w:shd w:val="clear" w:color="auto" w:fill="auto"/>
            <w:vAlign w:val="center"/>
            <w:hideMark/>
          </w:tcPr>
          <w:p w14:paraId="2C0103C9" w14:textId="77777777" w:rsidR="00A51EAF" w:rsidRPr="00364DCB" w:rsidRDefault="00A51EAF" w:rsidP="00FB6B91">
            <w:pPr>
              <w:rPr>
                <w:color w:val="000000"/>
                <w:sz w:val="18"/>
                <w:szCs w:val="18"/>
              </w:rPr>
            </w:pPr>
            <w:r w:rsidRPr="00364DCB">
              <w:rPr>
                <w:color w:val="000000"/>
                <w:sz w:val="18"/>
                <w:szCs w:val="18"/>
                <w:lang w:val="es-ES_tradnl"/>
              </w:rPr>
              <w:t>Diseño de Memoria Anual</w:t>
            </w:r>
          </w:p>
        </w:tc>
        <w:tc>
          <w:tcPr>
            <w:tcW w:w="1182" w:type="dxa"/>
            <w:tcBorders>
              <w:top w:val="nil"/>
              <w:left w:val="nil"/>
              <w:bottom w:val="single" w:sz="4" w:space="0" w:color="auto"/>
              <w:right w:val="single" w:sz="4" w:space="0" w:color="auto"/>
            </w:tcBorders>
            <w:shd w:val="clear" w:color="auto" w:fill="auto"/>
            <w:vAlign w:val="center"/>
            <w:hideMark/>
          </w:tcPr>
          <w:p w14:paraId="3DFAED9E" w14:textId="77777777" w:rsidR="00A51EAF" w:rsidRPr="00364DCB" w:rsidRDefault="00A51EAF" w:rsidP="00FB6B91">
            <w:pPr>
              <w:jc w:val="center"/>
              <w:rPr>
                <w:color w:val="000000"/>
                <w:sz w:val="18"/>
                <w:szCs w:val="18"/>
              </w:rPr>
            </w:pPr>
            <w:r w:rsidRPr="00364DCB">
              <w:rPr>
                <w:color w:val="000000"/>
                <w:sz w:val="18"/>
                <w:szCs w:val="18"/>
                <w:lang w:val="es-ES_tradnl"/>
              </w:rPr>
              <w:t>Unidad</w:t>
            </w:r>
          </w:p>
        </w:tc>
        <w:tc>
          <w:tcPr>
            <w:tcW w:w="1115" w:type="dxa"/>
            <w:tcBorders>
              <w:top w:val="nil"/>
              <w:left w:val="nil"/>
              <w:bottom w:val="single" w:sz="4" w:space="0" w:color="auto"/>
              <w:right w:val="single" w:sz="4" w:space="0" w:color="auto"/>
            </w:tcBorders>
            <w:shd w:val="clear" w:color="auto" w:fill="auto"/>
            <w:noWrap/>
            <w:vAlign w:val="center"/>
            <w:hideMark/>
          </w:tcPr>
          <w:p w14:paraId="5E7A97B2" w14:textId="77777777" w:rsidR="00A51EAF" w:rsidRPr="00364DCB" w:rsidRDefault="00A51EAF" w:rsidP="00FB6B91">
            <w:pPr>
              <w:rPr>
                <w:color w:val="000000"/>
                <w:sz w:val="18"/>
                <w:szCs w:val="18"/>
              </w:rPr>
            </w:pPr>
            <w:r w:rsidRPr="00364DCB">
              <w:rPr>
                <w:color w:val="000000"/>
                <w:sz w:val="18"/>
                <w:szCs w:val="18"/>
              </w:rPr>
              <w:t> </w:t>
            </w:r>
          </w:p>
        </w:tc>
      </w:tr>
      <w:tr w:rsidR="00A51EAF" w14:paraId="14748C78" w14:textId="77777777" w:rsidTr="00FB6B91">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913E3C" w14:textId="77777777" w:rsidR="00A51EAF" w:rsidRPr="00364DCB" w:rsidRDefault="00A51EAF" w:rsidP="00FB6B91">
            <w:pPr>
              <w:jc w:val="center"/>
              <w:rPr>
                <w:color w:val="000000"/>
                <w:sz w:val="18"/>
                <w:szCs w:val="18"/>
              </w:rPr>
            </w:pPr>
            <w:r w:rsidRPr="00364DCB">
              <w:rPr>
                <w:color w:val="000000"/>
                <w:sz w:val="18"/>
                <w:szCs w:val="18"/>
                <w:lang w:val="es-ES_tradnl"/>
              </w:rPr>
              <w:t>4.13</w:t>
            </w:r>
          </w:p>
        </w:tc>
        <w:tc>
          <w:tcPr>
            <w:tcW w:w="6823" w:type="dxa"/>
            <w:tcBorders>
              <w:top w:val="nil"/>
              <w:left w:val="nil"/>
              <w:bottom w:val="single" w:sz="4" w:space="0" w:color="auto"/>
              <w:right w:val="single" w:sz="4" w:space="0" w:color="auto"/>
            </w:tcBorders>
            <w:shd w:val="clear" w:color="auto" w:fill="auto"/>
            <w:vAlign w:val="center"/>
            <w:hideMark/>
          </w:tcPr>
          <w:p w14:paraId="720D4DAC" w14:textId="77777777" w:rsidR="00A51EAF" w:rsidRPr="00092139" w:rsidRDefault="00A51EAF" w:rsidP="00FB6B91">
            <w:pPr>
              <w:rPr>
                <w:color w:val="000000"/>
                <w:sz w:val="18"/>
                <w:szCs w:val="18"/>
                <w:lang w:val="es-PY"/>
              </w:rPr>
            </w:pPr>
            <w:r w:rsidRPr="00364DCB">
              <w:rPr>
                <w:color w:val="000000"/>
                <w:sz w:val="18"/>
                <w:szCs w:val="18"/>
                <w:lang w:val="es-ES_tradnl"/>
              </w:rPr>
              <w:t>Diseño de Informe de Gestión Anual</w:t>
            </w:r>
          </w:p>
        </w:tc>
        <w:tc>
          <w:tcPr>
            <w:tcW w:w="1182" w:type="dxa"/>
            <w:tcBorders>
              <w:top w:val="nil"/>
              <w:left w:val="nil"/>
              <w:bottom w:val="single" w:sz="4" w:space="0" w:color="auto"/>
              <w:right w:val="single" w:sz="4" w:space="0" w:color="auto"/>
            </w:tcBorders>
            <w:shd w:val="clear" w:color="auto" w:fill="auto"/>
            <w:vAlign w:val="center"/>
            <w:hideMark/>
          </w:tcPr>
          <w:p w14:paraId="0369C370" w14:textId="77777777" w:rsidR="00A51EAF" w:rsidRPr="00364DCB" w:rsidRDefault="00A51EAF" w:rsidP="00FB6B91">
            <w:pPr>
              <w:jc w:val="center"/>
              <w:rPr>
                <w:color w:val="000000"/>
                <w:sz w:val="18"/>
                <w:szCs w:val="18"/>
              </w:rPr>
            </w:pPr>
            <w:r w:rsidRPr="00364DCB">
              <w:rPr>
                <w:color w:val="000000"/>
                <w:sz w:val="18"/>
                <w:szCs w:val="18"/>
                <w:lang w:val="es-ES_tradnl"/>
              </w:rPr>
              <w:t>Unidad</w:t>
            </w:r>
          </w:p>
        </w:tc>
        <w:tc>
          <w:tcPr>
            <w:tcW w:w="1115" w:type="dxa"/>
            <w:tcBorders>
              <w:top w:val="nil"/>
              <w:left w:val="nil"/>
              <w:bottom w:val="single" w:sz="4" w:space="0" w:color="auto"/>
              <w:right w:val="single" w:sz="4" w:space="0" w:color="auto"/>
            </w:tcBorders>
            <w:shd w:val="clear" w:color="auto" w:fill="auto"/>
            <w:noWrap/>
            <w:vAlign w:val="center"/>
            <w:hideMark/>
          </w:tcPr>
          <w:p w14:paraId="0B7B4E39" w14:textId="77777777" w:rsidR="00A51EAF" w:rsidRPr="00364DCB" w:rsidRDefault="00A51EAF" w:rsidP="00FB6B91">
            <w:pPr>
              <w:rPr>
                <w:color w:val="000000"/>
                <w:sz w:val="18"/>
                <w:szCs w:val="18"/>
              </w:rPr>
            </w:pPr>
            <w:r w:rsidRPr="00364DCB">
              <w:rPr>
                <w:color w:val="000000"/>
                <w:sz w:val="18"/>
                <w:szCs w:val="18"/>
              </w:rPr>
              <w:t> </w:t>
            </w:r>
          </w:p>
        </w:tc>
      </w:tr>
      <w:tr w:rsidR="00A51EAF" w14:paraId="6FE8BD26" w14:textId="77777777" w:rsidTr="00FB6B91">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63D8E11" w14:textId="77777777" w:rsidR="00A51EAF" w:rsidRPr="00364DCB" w:rsidRDefault="00A51EAF" w:rsidP="00FB6B91">
            <w:pPr>
              <w:jc w:val="center"/>
              <w:rPr>
                <w:color w:val="000000"/>
                <w:sz w:val="18"/>
                <w:szCs w:val="18"/>
              </w:rPr>
            </w:pPr>
            <w:r w:rsidRPr="00364DCB">
              <w:rPr>
                <w:color w:val="000000"/>
                <w:sz w:val="18"/>
                <w:szCs w:val="18"/>
                <w:lang w:val="es-ES_tradnl"/>
              </w:rPr>
              <w:t>4.14</w:t>
            </w:r>
          </w:p>
        </w:tc>
        <w:tc>
          <w:tcPr>
            <w:tcW w:w="6823" w:type="dxa"/>
            <w:tcBorders>
              <w:top w:val="nil"/>
              <w:left w:val="nil"/>
              <w:bottom w:val="single" w:sz="4" w:space="0" w:color="auto"/>
              <w:right w:val="single" w:sz="4" w:space="0" w:color="auto"/>
            </w:tcBorders>
            <w:shd w:val="clear" w:color="auto" w:fill="auto"/>
            <w:vAlign w:val="center"/>
            <w:hideMark/>
          </w:tcPr>
          <w:p w14:paraId="127FFE0A" w14:textId="77777777" w:rsidR="00A51EAF" w:rsidRPr="00092139" w:rsidRDefault="00A51EAF" w:rsidP="00FB6B91">
            <w:pPr>
              <w:rPr>
                <w:color w:val="000000"/>
                <w:sz w:val="18"/>
                <w:szCs w:val="18"/>
                <w:lang w:val="es-PY"/>
              </w:rPr>
            </w:pPr>
            <w:r w:rsidRPr="00364DCB">
              <w:rPr>
                <w:color w:val="000000"/>
                <w:sz w:val="18"/>
                <w:szCs w:val="18"/>
                <w:lang w:val="es-ES_tradnl"/>
              </w:rPr>
              <w:t>Diseño de señalética para oficinas públicas</w:t>
            </w:r>
          </w:p>
        </w:tc>
        <w:tc>
          <w:tcPr>
            <w:tcW w:w="1182" w:type="dxa"/>
            <w:tcBorders>
              <w:top w:val="nil"/>
              <w:left w:val="nil"/>
              <w:bottom w:val="single" w:sz="4" w:space="0" w:color="auto"/>
              <w:right w:val="single" w:sz="4" w:space="0" w:color="auto"/>
            </w:tcBorders>
            <w:shd w:val="clear" w:color="auto" w:fill="auto"/>
            <w:vAlign w:val="center"/>
            <w:hideMark/>
          </w:tcPr>
          <w:p w14:paraId="534193A2" w14:textId="77777777" w:rsidR="00A51EAF" w:rsidRPr="00364DCB" w:rsidRDefault="00A51EAF" w:rsidP="00FB6B91">
            <w:pPr>
              <w:jc w:val="center"/>
              <w:rPr>
                <w:color w:val="000000"/>
                <w:sz w:val="18"/>
                <w:szCs w:val="18"/>
              </w:rPr>
            </w:pPr>
            <w:r w:rsidRPr="00364DCB">
              <w:rPr>
                <w:color w:val="000000"/>
                <w:sz w:val="18"/>
                <w:szCs w:val="18"/>
                <w:lang w:val="es-ES_tradnl"/>
              </w:rPr>
              <w:t>Unidad</w:t>
            </w:r>
          </w:p>
        </w:tc>
        <w:tc>
          <w:tcPr>
            <w:tcW w:w="1115" w:type="dxa"/>
            <w:tcBorders>
              <w:top w:val="nil"/>
              <w:left w:val="nil"/>
              <w:bottom w:val="single" w:sz="4" w:space="0" w:color="auto"/>
              <w:right w:val="single" w:sz="4" w:space="0" w:color="auto"/>
            </w:tcBorders>
            <w:shd w:val="clear" w:color="auto" w:fill="auto"/>
            <w:noWrap/>
            <w:vAlign w:val="center"/>
            <w:hideMark/>
          </w:tcPr>
          <w:p w14:paraId="15C98B11" w14:textId="77777777" w:rsidR="00A51EAF" w:rsidRPr="00364DCB" w:rsidRDefault="00A51EAF" w:rsidP="00FB6B91">
            <w:pPr>
              <w:rPr>
                <w:color w:val="000000"/>
                <w:sz w:val="18"/>
                <w:szCs w:val="18"/>
              </w:rPr>
            </w:pPr>
            <w:r w:rsidRPr="00364DCB">
              <w:rPr>
                <w:color w:val="000000"/>
                <w:sz w:val="18"/>
                <w:szCs w:val="18"/>
              </w:rPr>
              <w:t> </w:t>
            </w:r>
          </w:p>
        </w:tc>
      </w:tr>
      <w:tr w:rsidR="00A51EAF" w14:paraId="3EFA3FA1" w14:textId="77777777" w:rsidTr="00FB6B91">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EAD60ED" w14:textId="77777777" w:rsidR="00A51EAF" w:rsidRPr="00364DCB" w:rsidRDefault="00A51EAF" w:rsidP="00FB6B91">
            <w:pPr>
              <w:jc w:val="center"/>
              <w:rPr>
                <w:color w:val="000000"/>
                <w:sz w:val="18"/>
                <w:szCs w:val="18"/>
              </w:rPr>
            </w:pPr>
            <w:r w:rsidRPr="00364DCB">
              <w:rPr>
                <w:color w:val="000000"/>
                <w:sz w:val="18"/>
                <w:szCs w:val="18"/>
                <w:lang w:val="es-ES_tradnl"/>
              </w:rPr>
              <w:t>4.15</w:t>
            </w:r>
          </w:p>
        </w:tc>
        <w:tc>
          <w:tcPr>
            <w:tcW w:w="6823" w:type="dxa"/>
            <w:tcBorders>
              <w:top w:val="nil"/>
              <w:left w:val="nil"/>
              <w:bottom w:val="single" w:sz="4" w:space="0" w:color="auto"/>
              <w:right w:val="single" w:sz="4" w:space="0" w:color="auto"/>
            </w:tcBorders>
            <w:shd w:val="clear" w:color="auto" w:fill="auto"/>
            <w:vAlign w:val="center"/>
            <w:hideMark/>
          </w:tcPr>
          <w:p w14:paraId="6C6C4354" w14:textId="77777777" w:rsidR="00A51EAF" w:rsidRPr="00092139" w:rsidRDefault="00A51EAF" w:rsidP="00FB6B91">
            <w:pPr>
              <w:rPr>
                <w:color w:val="000000"/>
                <w:sz w:val="18"/>
                <w:szCs w:val="18"/>
                <w:lang w:val="es-PY"/>
              </w:rPr>
            </w:pPr>
            <w:r w:rsidRPr="00364DCB">
              <w:rPr>
                <w:color w:val="000000"/>
                <w:sz w:val="18"/>
                <w:szCs w:val="18"/>
                <w:lang w:val="es-ES_tradnl"/>
              </w:rPr>
              <w:t xml:space="preserve">Diseño de </w:t>
            </w:r>
            <w:proofErr w:type="spellStart"/>
            <w:r w:rsidRPr="00364DCB">
              <w:rPr>
                <w:color w:val="000000"/>
                <w:sz w:val="18"/>
                <w:szCs w:val="18"/>
                <w:lang w:val="es-ES_tradnl"/>
              </w:rPr>
              <w:t>Merchandising</w:t>
            </w:r>
            <w:proofErr w:type="spellEnd"/>
            <w:r w:rsidRPr="00364DCB">
              <w:rPr>
                <w:color w:val="000000"/>
                <w:sz w:val="18"/>
                <w:szCs w:val="18"/>
                <w:lang w:val="es-ES_tradnl"/>
              </w:rPr>
              <w:t xml:space="preserve"> como pines, remeras, kepis, etc.</w:t>
            </w:r>
          </w:p>
        </w:tc>
        <w:tc>
          <w:tcPr>
            <w:tcW w:w="1182" w:type="dxa"/>
            <w:tcBorders>
              <w:top w:val="nil"/>
              <w:left w:val="nil"/>
              <w:bottom w:val="single" w:sz="4" w:space="0" w:color="auto"/>
              <w:right w:val="single" w:sz="4" w:space="0" w:color="auto"/>
            </w:tcBorders>
            <w:shd w:val="clear" w:color="auto" w:fill="auto"/>
            <w:vAlign w:val="center"/>
            <w:hideMark/>
          </w:tcPr>
          <w:p w14:paraId="105FE88D" w14:textId="77777777" w:rsidR="00A51EAF" w:rsidRPr="00364DCB" w:rsidRDefault="00A51EAF" w:rsidP="00FB6B91">
            <w:pPr>
              <w:jc w:val="center"/>
              <w:rPr>
                <w:color w:val="000000"/>
                <w:sz w:val="18"/>
                <w:szCs w:val="18"/>
              </w:rPr>
            </w:pPr>
            <w:r w:rsidRPr="00364DCB">
              <w:rPr>
                <w:color w:val="000000"/>
                <w:sz w:val="18"/>
                <w:szCs w:val="18"/>
                <w:lang w:val="es-ES_tradnl"/>
              </w:rPr>
              <w:t>Unidad</w:t>
            </w:r>
          </w:p>
        </w:tc>
        <w:tc>
          <w:tcPr>
            <w:tcW w:w="1115" w:type="dxa"/>
            <w:tcBorders>
              <w:top w:val="nil"/>
              <w:left w:val="nil"/>
              <w:bottom w:val="single" w:sz="4" w:space="0" w:color="auto"/>
              <w:right w:val="single" w:sz="4" w:space="0" w:color="auto"/>
            </w:tcBorders>
            <w:shd w:val="clear" w:color="auto" w:fill="auto"/>
            <w:noWrap/>
            <w:vAlign w:val="center"/>
            <w:hideMark/>
          </w:tcPr>
          <w:p w14:paraId="4A692697" w14:textId="77777777" w:rsidR="00A51EAF" w:rsidRPr="00364DCB" w:rsidRDefault="00A51EAF" w:rsidP="00FB6B91">
            <w:pPr>
              <w:rPr>
                <w:color w:val="000000"/>
                <w:sz w:val="18"/>
                <w:szCs w:val="18"/>
              </w:rPr>
            </w:pPr>
            <w:r w:rsidRPr="00364DCB">
              <w:rPr>
                <w:color w:val="000000"/>
                <w:sz w:val="18"/>
                <w:szCs w:val="18"/>
              </w:rPr>
              <w:t> </w:t>
            </w:r>
          </w:p>
        </w:tc>
      </w:tr>
      <w:tr w:rsidR="00A51EAF" w14:paraId="5B1A5A1D" w14:textId="77777777" w:rsidTr="00FB6B91">
        <w:trPr>
          <w:trHeight w:val="227"/>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167D5FD" w14:textId="77777777" w:rsidR="00A51EAF" w:rsidRPr="00364DCB" w:rsidRDefault="00A51EAF" w:rsidP="00FB6B91">
            <w:pPr>
              <w:jc w:val="center"/>
              <w:rPr>
                <w:color w:val="000000"/>
                <w:sz w:val="18"/>
                <w:szCs w:val="18"/>
              </w:rPr>
            </w:pPr>
            <w:r w:rsidRPr="00364DCB">
              <w:rPr>
                <w:color w:val="000000"/>
                <w:sz w:val="18"/>
                <w:szCs w:val="18"/>
                <w:lang w:val="es-ES_tradnl"/>
              </w:rPr>
              <w:t>4.16</w:t>
            </w:r>
          </w:p>
        </w:tc>
        <w:tc>
          <w:tcPr>
            <w:tcW w:w="6823" w:type="dxa"/>
            <w:tcBorders>
              <w:top w:val="nil"/>
              <w:left w:val="nil"/>
              <w:bottom w:val="single" w:sz="4" w:space="0" w:color="auto"/>
              <w:right w:val="single" w:sz="4" w:space="0" w:color="auto"/>
            </w:tcBorders>
            <w:shd w:val="clear" w:color="auto" w:fill="auto"/>
            <w:vAlign w:val="center"/>
            <w:hideMark/>
          </w:tcPr>
          <w:p w14:paraId="2788FDDD" w14:textId="77777777" w:rsidR="00A51EAF" w:rsidRPr="00092139" w:rsidRDefault="00A51EAF" w:rsidP="00FB6B91">
            <w:pPr>
              <w:rPr>
                <w:color w:val="000000"/>
                <w:sz w:val="18"/>
                <w:szCs w:val="18"/>
                <w:lang w:val="es-PY"/>
              </w:rPr>
            </w:pPr>
            <w:r w:rsidRPr="00364DCB">
              <w:rPr>
                <w:color w:val="000000"/>
                <w:sz w:val="18"/>
                <w:szCs w:val="18"/>
                <w:lang w:val="es-ES_tradnl"/>
              </w:rPr>
              <w:t>Supervisión y dirección del uso correcto de la línea gráfica del Gobierno, garantizando la coherencia y uniformidad en la identidad visual oficial</w:t>
            </w:r>
          </w:p>
        </w:tc>
        <w:tc>
          <w:tcPr>
            <w:tcW w:w="1182" w:type="dxa"/>
            <w:tcBorders>
              <w:top w:val="nil"/>
              <w:left w:val="nil"/>
              <w:bottom w:val="single" w:sz="4" w:space="0" w:color="auto"/>
              <w:right w:val="single" w:sz="4" w:space="0" w:color="auto"/>
            </w:tcBorders>
            <w:shd w:val="clear" w:color="auto" w:fill="auto"/>
            <w:vAlign w:val="center"/>
            <w:hideMark/>
          </w:tcPr>
          <w:p w14:paraId="4D7FCE8B" w14:textId="77777777" w:rsidR="00A51EAF" w:rsidRPr="00364DCB" w:rsidRDefault="00A51EAF" w:rsidP="00FB6B91">
            <w:pPr>
              <w:jc w:val="center"/>
              <w:rPr>
                <w:color w:val="000000"/>
                <w:sz w:val="18"/>
                <w:szCs w:val="18"/>
              </w:rPr>
            </w:pPr>
            <w:r w:rsidRPr="00364DCB">
              <w:rPr>
                <w:color w:val="000000"/>
                <w:sz w:val="18"/>
                <w:szCs w:val="18"/>
                <w:lang w:val="es-ES_tradnl"/>
              </w:rPr>
              <w:t>Unidad</w:t>
            </w:r>
          </w:p>
        </w:tc>
        <w:tc>
          <w:tcPr>
            <w:tcW w:w="1115" w:type="dxa"/>
            <w:tcBorders>
              <w:top w:val="nil"/>
              <w:left w:val="nil"/>
              <w:bottom w:val="single" w:sz="4" w:space="0" w:color="auto"/>
              <w:right w:val="single" w:sz="4" w:space="0" w:color="auto"/>
            </w:tcBorders>
            <w:shd w:val="clear" w:color="auto" w:fill="auto"/>
            <w:noWrap/>
            <w:vAlign w:val="center"/>
            <w:hideMark/>
          </w:tcPr>
          <w:p w14:paraId="3B237A5F" w14:textId="77777777" w:rsidR="00A51EAF" w:rsidRPr="00364DCB" w:rsidRDefault="00A51EAF" w:rsidP="00FB6B91">
            <w:pPr>
              <w:rPr>
                <w:color w:val="000000"/>
                <w:sz w:val="18"/>
                <w:szCs w:val="18"/>
              </w:rPr>
            </w:pPr>
            <w:r w:rsidRPr="00364DCB">
              <w:rPr>
                <w:color w:val="000000"/>
                <w:sz w:val="18"/>
                <w:szCs w:val="18"/>
              </w:rPr>
              <w:t> </w:t>
            </w:r>
          </w:p>
        </w:tc>
      </w:tr>
      <w:tr w:rsidR="00A51EAF" w14:paraId="24B7001A" w14:textId="77777777" w:rsidTr="00FB6B91">
        <w:trPr>
          <w:trHeight w:val="457"/>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CFFEEF1" w14:textId="77777777" w:rsidR="00A51EAF" w:rsidRPr="00364DCB" w:rsidRDefault="00A51EAF" w:rsidP="00FB6B91">
            <w:pPr>
              <w:jc w:val="center"/>
              <w:rPr>
                <w:color w:val="000000"/>
                <w:sz w:val="18"/>
                <w:szCs w:val="18"/>
              </w:rPr>
            </w:pPr>
            <w:r w:rsidRPr="00364DCB">
              <w:rPr>
                <w:color w:val="000000"/>
                <w:sz w:val="18"/>
                <w:szCs w:val="18"/>
                <w:lang w:val="es-ES_tradnl"/>
              </w:rPr>
              <w:t>4.17</w:t>
            </w:r>
          </w:p>
        </w:tc>
        <w:tc>
          <w:tcPr>
            <w:tcW w:w="6823" w:type="dxa"/>
            <w:tcBorders>
              <w:top w:val="nil"/>
              <w:left w:val="nil"/>
              <w:bottom w:val="single" w:sz="4" w:space="0" w:color="auto"/>
              <w:right w:val="single" w:sz="4" w:space="0" w:color="auto"/>
            </w:tcBorders>
            <w:shd w:val="clear" w:color="auto" w:fill="auto"/>
            <w:vAlign w:val="center"/>
            <w:hideMark/>
          </w:tcPr>
          <w:p w14:paraId="217E5650" w14:textId="77777777" w:rsidR="00A51EAF" w:rsidRPr="00092139" w:rsidRDefault="00A51EAF" w:rsidP="00FB6B91">
            <w:pPr>
              <w:rPr>
                <w:color w:val="000000"/>
                <w:sz w:val="18"/>
                <w:szCs w:val="18"/>
                <w:lang w:val="es-PY"/>
              </w:rPr>
            </w:pPr>
            <w:r w:rsidRPr="00364DCB">
              <w:rPr>
                <w:color w:val="000000"/>
                <w:sz w:val="18"/>
                <w:szCs w:val="18"/>
                <w:lang w:val="es-ES_tradnl"/>
              </w:rPr>
              <w:t>Evaluación y aprobación de materiales gráficos realizados por Organismos y Entes del Estado</w:t>
            </w:r>
          </w:p>
        </w:tc>
        <w:tc>
          <w:tcPr>
            <w:tcW w:w="1182" w:type="dxa"/>
            <w:tcBorders>
              <w:top w:val="nil"/>
              <w:left w:val="nil"/>
              <w:bottom w:val="single" w:sz="4" w:space="0" w:color="auto"/>
              <w:right w:val="single" w:sz="4" w:space="0" w:color="auto"/>
            </w:tcBorders>
            <w:shd w:val="clear" w:color="auto" w:fill="auto"/>
            <w:vAlign w:val="center"/>
            <w:hideMark/>
          </w:tcPr>
          <w:p w14:paraId="06C20ED6" w14:textId="77777777" w:rsidR="00A51EAF" w:rsidRPr="00364DCB" w:rsidRDefault="00A51EAF" w:rsidP="00FB6B91">
            <w:pPr>
              <w:jc w:val="center"/>
              <w:rPr>
                <w:color w:val="000000"/>
                <w:sz w:val="18"/>
                <w:szCs w:val="18"/>
              </w:rPr>
            </w:pPr>
            <w:r w:rsidRPr="00364DCB">
              <w:rPr>
                <w:color w:val="000000"/>
                <w:sz w:val="18"/>
                <w:szCs w:val="18"/>
                <w:lang w:val="es-ES_tradnl"/>
              </w:rPr>
              <w:t>Unidad</w:t>
            </w:r>
          </w:p>
        </w:tc>
        <w:tc>
          <w:tcPr>
            <w:tcW w:w="1115" w:type="dxa"/>
            <w:tcBorders>
              <w:top w:val="nil"/>
              <w:left w:val="nil"/>
              <w:bottom w:val="single" w:sz="4" w:space="0" w:color="auto"/>
              <w:right w:val="single" w:sz="4" w:space="0" w:color="auto"/>
            </w:tcBorders>
            <w:shd w:val="clear" w:color="auto" w:fill="auto"/>
            <w:noWrap/>
            <w:vAlign w:val="center"/>
            <w:hideMark/>
          </w:tcPr>
          <w:p w14:paraId="5DBFDE10" w14:textId="77777777" w:rsidR="00A51EAF" w:rsidRPr="00364DCB" w:rsidRDefault="00A51EAF" w:rsidP="00FB6B91">
            <w:pPr>
              <w:rPr>
                <w:color w:val="000000"/>
                <w:sz w:val="18"/>
                <w:szCs w:val="18"/>
              </w:rPr>
            </w:pPr>
            <w:r w:rsidRPr="00364DCB">
              <w:rPr>
                <w:color w:val="000000"/>
                <w:sz w:val="18"/>
                <w:szCs w:val="18"/>
              </w:rPr>
              <w:t> </w:t>
            </w:r>
          </w:p>
        </w:tc>
      </w:tr>
      <w:tr w:rsidR="00A51EAF" w14:paraId="7ED97695" w14:textId="77777777" w:rsidTr="00FB6B91">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B8BBBB1" w14:textId="77777777" w:rsidR="00A51EAF" w:rsidRPr="00364DCB" w:rsidRDefault="00A51EAF" w:rsidP="00FB6B91">
            <w:pPr>
              <w:jc w:val="center"/>
              <w:rPr>
                <w:color w:val="000000"/>
                <w:sz w:val="18"/>
                <w:szCs w:val="18"/>
              </w:rPr>
            </w:pPr>
            <w:r w:rsidRPr="00364DCB">
              <w:rPr>
                <w:color w:val="000000"/>
                <w:sz w:val="18"/>
                <w:szCs w:val="18"/>
                <w:lang w:val="es-ES_tradnl"/>
              </w:rPr>
              <w:t>4.18</w:t>
            </w:r>
          </w:p>
        </w:tc>
        <w:tc>
          <w:tcPr>
            <w:tcW w:w="6823" w:type="dxa"/>
            <w:tcBorders>
              <w:top w:val="nil"/>
              <w:left w:val="nil"/>
              <w:bottom w:val="single" w:sz="4" w:space="0" w:color="auto"/>
              <w:right w:val="single" w:sz="4" w:space="0" w:color="auto"/>
            </w:tcBorders>
            <w:shd w:val="clear" w:color="auto" w:fill="auto"/>
            <w:vAlign w:val="center"/>
            <w:hideMark/>
          </w:tcPr>
          <w:p w14:paraId="5AAC2B66" w14:textId="77777777" w:rsidR="00A51EAF" w:rsidRPr="00092139" w:rsidRDefault="00A51EAF" w:rsidP="00FB6B91">
            <w:pPr>
              <w:rPr>
                <w:color w:val="000000"/>
                <w:sz w:val="18"/>
                <w:szCs w:val="18"/>
                <w:lang w:val="es-PY"/>
              </w:rPr>
            </w:pPr>
            <w:r w:rsidRPr="00364DCB">
              <w:rPr>
                <w:color w:val="000000"/>
                <w:sz w:val="18"/>
                <w:szCs w:val="18"/>
                <w:lang w:val="es-ES_tradnl"/>
              </w:rPr>
              <w:t>Diseño de animación audiovisual simple</w:t>
            </w:r>
          </w:p>
        </w:tc>
        <w:tc>
          <w:tcPr>
            <w:tcW w:w="1182" w:type="dxa"/>
            <w:tcBorders>
              <w:top w:val="nil"/>
              <w:left w:val="nil"/>
              <w:bottom w:val="single" w:sz="4" w:space="0" w:color="auto"/>
              <w:right w:val="single" w:sz="4" w:space="0" w:color="auto"/>
            </w:tcBorders>
            <w:shd w:val="clear" w:color="auto" w:fill="auto"/>
            <w:vAlign w:val="center"/>
            <w:hideMark/>
          </w:tcPr>
          <w:p w14:paraId="1A09C771" w14:textId="77777777" w:rsidR="00A51EAF" w:rsidRPr="00364DCB" w:rsidRDefault="00A51EAF" w:rsidP="00FB6B91">
            <w:pPr>
              <w:jc w:val="center"/>
              <w:rPr>
                <w:color w:val="000000"/>
                <w:sz w:val="18"/>
                <w:szCs w:val="18"/>
              </w:rPr>
            </w:pPr>
            <w:r w:rsidRPr="00364DCB">
              <w:rPr>
                <w:color w:val="000000"/>
                <w:sz w:val="18"/>
                <w:szCs w:val="18"/>
                <w:lang w:val="es-ES_tradnl"/>
              </w:rPr>
              <w:t>Unidad</w:t>
            </w:r>
          </w:p>
        </w:tc>
        <w:tc>
          <w:tcPr>
            <w:tcW w:w="1115" w:type="dxa"/>
            <w:tcBorders>
              <w:top w:val="nil"/>
              <w:left w:val="nil"/>
              <w:bottom w:val="single" w:sz="4" w:space="0" w:color="auto"/>
              <w:right w:val="single" w:sz="4" w:space="0" w:color="auto"/>
            </w:tcBorders>
            <w:shd w:val="clear" w:color="auto" w:fill="auto"/>
            <w:noWrap/>
            <w:vAlign w:val="center"/>
            <w:hideMark/>
          </w:tcPr>
          <w:p w14:paraId="0434F64C" w14:textId="77777777" w:rsidR="00A51EAF" w:rsidRPr="00364DCB" w:rsidRDefault="00A51EAF" w:rsidP="00FB6B91">
            <w:pPr>
              <w:rPr>
                <w:color w:val="000000"/>
                <w:sz w:val="18"/>
                <w:szCs w:val="18"/>
              </w:rPr>
            </w:pPr>
            <w:r w:rsidRPr="00364DCB">
              <w:rPr>
                <w:color w:val="000000"/>
                <w:sz w:val="18"/>
                <w:szCs w:val="18"/>
              </w:rPr>
              <w:t> </w:t>
            </w:r>
          </w:p>
        </w:tc>
      </w:tr>
      <w:tr w:rsidR="00A51EAF" w14:paraId="4679C6F2" w14:textId="77777777" w:rsidTr="00FB6B91">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7A71C13" w14:textId="77777777" w:rsidR="00A51EAF" w:rsidRPr="00364DCB" w:rsidRDefault="00A51EAF" w:rsidP="00FB6B91">
            <w:pPr>
              <w:jc w:val="center"/>
              <w:rPr>
                <w:color w:val="000000"/>
                <w:sz w:val="18"/>
                <w:szCs w:val="18"/>
              </w:rPr>
            </w:pPr>
            <w:r w:rsidRPr="00364DCB">
              <w:rPr>
                <w:color w:val="000000"/>
                <w:sz w:val="18"/>
                <w:szCs w:val="18"/>
                <w:lang w:val="es-ES_tradnl"/>
              </w:rPr>
              <w:t>4.19</w:t>
            </w:r>
          </w:p>
        </w:tc>
        <w:tc>
          <w:tcPr>
            <w:tcW w:w="6823" w:type="dxa"/>
            <w:tcBorders>
              <w:top w:val="nil"/>
              <w:left w:val="nil"/>
              <w:bottom w:val="single" w:sz="4" w:space="0" w:color="auto"/>
              <w:right w:val="single" w:sz="4" w:space="0" w:color="auto"/>
            </w:tcBorders>
            <w:shd w:val="clear" w:color="auto" w:fill="auto"/>
            <w:vAlign w:val="center"/>
            <w:hideMark/>
          </w:tcPr>
          <w:p w14:paraId="60ECFF1C" w14:textId="77777777" w:rsidR="00A51EAF" w:rsidRPr="00092139" w:rsidRDefault="00A51EAF" w:rsidP="00FB6B91">
            <w:pPr>
              <w:rPr>
                <w:color w:val="000000"/>
                <w:sz w:val="18"/>
                <w:szCs w:val="18"/>
                <w:lang w:val="es-PY"/>
              </w:rPr>
            </w:pPr>
            <w:r w:rsidRPr="00364DCB">
              <w:rPr>
                <w:color w:val="000000"/>
                <w:sz w:val="18"/>
                <w:szCs w:val="18"/>
                <w:lang w:val="es-ES_tradnl"/>
              </w:rPr>
              <w:t>Diseño de animación audiovisual compleja</w:t>
            </w:r>
          </w:p>
        </w:tc>
        <w:tc>
          <w:tcPr>
            <w:tcW w:w="1182" w:type="dxa"/>
            <w:tcBorders>
              <w:top w:val="nil"/>
              <w:left w:val="nil"/>
              <w:bottom w:val="single" w:sz="4" w:space="0" w:color="auto"/>
              <w:right w:val="single" w:sz="4" w:space="0" w:color="auto"/>
            </w:tcBorders>
            <w:shd w:val="clear" w:color="auto" w:fill="auto"/>
            <w:vAlign w:val="center"/>
            <w:hideMark/>
          </w:tcPr>
          <w:p w14:paraId="7F03B8E6" w14:textId="77777777" w:rsidR="00A51EAF" w:rsidRPr="00364DCB" w:rsidRDefault="00A51EAF" w:rsidP="00FB6B91">
            <w:pPr>
              <w:jc w:val="center"/>
              <w:rPr>
                <w:color w:val="000000"/>
                <w:sz w:val="18"/>
                <w:szCs w:val="18"/>
              </w:rPr>
            </w:pPr>
            <w:r w:rsidRPr="00364DCB">
              <w:rPr>
                <w:color w:val="000000"/>
                <w:sz w:val="18"/>
                <w:szCs w:val="18"/>
                <w:lang w:val="es-ES_tradnl"/>
              </w:rPr>
              <w:t>Unidad</w:t>
            </w:r>
          </w:p>
        </w:tc>
        <w:tc>
          <w:tcPr>
            <w:tcW w:w="1115" w:type="dxa"/>
            <w:tcBorders>
              <w:top w:val="nil"/>
              <w:left w:val="nil"/>
              <w:bottom w:val="single" w:sz="4" w:space="0" w:color="auto"/>
              <w:right w:val="single" w:sz="4" w:space="0" w:color="auto"/>
            </w:tcBorders>
            <w:shd w:val="clear" w:color="auto" w:fill="auto"/>
            <w:noWrap/>
            <w:vAlign w:val="center"/>
            <w:hideMark/>
          </w:tcPr>
          <w:p w14:paraId="4CD946B1" w14:textId="77777777" w:rsidR="00A51EAF" w:rsidRPr="00364DCB" w:rsidRDefault="00A51EAF" w:rsidP="00FB6B91">
            <w:pPr>
              <w:rPr>
                <w:color w:val="000000"/>
                <w:sz w:val="18"/>
                <w:szCs w:val="18"/>
              </w:rPr>
            </w:pPr>
            <w:r w:rsidRPr="00364DCB">
              <w:rPr>
                <w:color w:val="000000"/>
                <w:sz w:val="18"/>
                <w:szCs w:val="18"/>
              </w:rPr>
              <w:t> </w:t>
            </w:r>
          </w:p>
        </w:tc>
      </w:tr>
      <w:tr w:rsidR="00A51EAF" w14:paraId="29A12551" w14:textId="77777777" w:rsidTr="00FB6B91">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8D2192A" w14:textId="77777777" w:rsidR="00A51EAF" w:rsidRPr="00364DCB" w:rsidRDefault="00A51EAF" w:rsidP="00FB6B91">
            <w:pPr>
              <w:jc w:val="center"/>
              <w:rPr>
                <w:color w:val="000000"/>
                <w:sz w:val="18"/>
                <w:szCs w:val="18"/>
              </w:rPr>
            </w:pPr>
            <w:r w:rsidRPr="00364DCB">
              <w:rPr>
                <w:color w:val="000000"/>
                <w:sz w:val="18"/>
                <w:szCs w:val="18"/>
                <w:lang w:val="es-ES_tradnl"/>
              </w:rPr>
              <w:t>4.20</w:t>
            </w:r>
          </w:p>
        </w:tc>
        <w:tc>
          <w:tcPr>
            <w:tcW w:w="6823" w:type="dxa"/>
            <w:tcBorders>
              <w:top w:val="nil"/>
              <w:left w:val="nil"/>
              <w:bottom w:val="single" w:sz="4" w:space="0" w:color="auto"/>
              <w:right w:val="single" w:sz="4" w:space="0" w:color="auto"/>
            </w:tcBorders>
            <w:shd w:val="clear" w:color="auto" w:fill="auto"/>
            <w:vAlign w:val="center"/>
            <w:hideMark/>
          </w:tcPr>
          <w:p w14:paraId="3F1C45A3" w14:textId="77777777" w:rsidR="00A51EAF" w:rsidRPr="00092139" w:rsidRDefault="00A51EAF" w:rsidP="00FB6B91">
            <w:pPr>
              <w:rPr>
                <w:color w:val="000000"/>
                <w:sz w:val="18"/>
                <w:szCs w:val="18"/>
                <w:lang w:val="es-PY"/>
              </w:rPr>
            </w:pPr>
            <w:r w:rsidRPr="00364DCB">
              <w:rPr>
                <w:color w:val="000000"/>
                <w:sz w:val="18"/>
                <w:szCs w:val="18"/>
                <w:lang w:val="es-ES_tradnl"/>
              </w:rPr>
              <w:t>Diseño editorial (libros, revistas, publicaciones institucionales)</w:t>
            </w:r>
          </w:p>
        </w:tc>
        <w:tc>
          <w:tcPr>
            <w:tcW w:w="1182" w:type="dxa"/>
            <w:tcBorders>
              <w:top w:val="nil"/>
              <w:left w:val="nil"/>
              <w:bottom w:val="single" w:sz="4" w:space="0" w:color="auto"/>
              <w:right w:val="single" w:sz="4" w:space="0" w:color="auto"/>
            </w:tcBorders>
            <w:shd w:val="clear" w:color="auto" w:fill="auto"/>
            <w:vAlign w:val="center"/>
            <w:hideMark/>
          </w:tcPr>
          <w:p w14:paraId="3AA84ED7" w14:textId="77777777" w:rsidR="00A51EAF" w:rsidRPr="00364DCB" w:rsidRDefault="00A51EAF" w:rsidP="00FB6B91">
            <w:pPr>
              <w:jc w:val="center"/>
              <w:rPr>
                <w:color w:val="000000"/>
                <w:sz w:val="18"/>
                <w:szCs w:val="18"/>
              </w:rPr>
            </w:pPr>
            <w:r w:rsidRPr="00364DCB">
              <w:rPr>
                <w:color w:val="000000"/>
                <w:sz w:val="18"/>
                <w:szCs w:val="18"/>
                <w:lang w:val="es-ES_tradnl"/>
              </w:rPr>
              <w:t>Unidad</w:t>
            </w:r>
          </w:p>
        </w:tc>
        <w:tc>
          <w:tcPr>
            <w:tcW w:w="1115" w:type="dxa"/>
            <w:tcBorders>
              <w:top w:val="nil"/>
              <w:left w:val="nil"/>
              <w:bottom w:val="single" w:sz="4" w:space="0" w:color="auto"/>
              <w:right w:val="single" w:sz="4" w:space="0" w:color="auto"/>
            </w:tcBorders>
            <w:shd w:val="clear" w:color="auto" w:fill="auto"/>
            <w:noWrap/>
            <w:vAlign w:val="center"/>
            <w:hideMark/>
          </w:tcPr>
          <w:p w14:paraId="65E552AA" w14:textId="77777777" w:rsidR="00A51EAF" w:rsidRPr="00364DCB" w:rsidRDefault="00A51EAF" w:rsidP="00FB6B91">
            <w:pPr>
              <w:rPr>
                <w:color w:val="000000"/>
                <w:sz w:val="18"/>
                <w:szCs w:val="18"/>
              </w:rPr>
            </w:pPr>
            <w:r w:rsidRPr="00364DCB">
              <w:rPr>
                <w:color w:val="000000"/>
                <w:sz w:val="18"/>
                <w:szCs w:val="18"/>
              </w:rPr>
              <w:t> </w:t>
            </w:r>
          </w:p>
        </w:tc>
      </w:tr>
      <w:tr w:rsidR="00A51EAF" w14:paraId="5163A303" w14:textId="77777777" w:rsidTr="00FB6B91">
        <w:trPr>
          <w:trHeight w:val="25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6215AEF" w14:textId="77777777" w:rsidR="00A51EAF" w:rsidRPr="00364DCB" w:rsidRDefault="00A51EAF" w:rsidP="00FB6B91">
            <w:pPr>
              <w:jc w:val="center"/>
              <w:rPr>
                <w:color w:val="000000"/>
                <w:sz w:val="18"/>
                <w:szCs w:val="18"/>
              </w:rPr>
            </w:pPr>
            <w:r w:rsidRPr="00364DCB">
              <w:rPr>
                <w:color w:val="000000"/>
                <w:sz w:val="18"/>
                <w:szCs w:val="18"/>
                <w:lang w:val="es-ES_tradnl"/>
              </w:rPr>
              <w:t>4.21</w:t>
            </w:r>
          </w:p>
        </w:tc>
        <w:tc>
          <w:tcPr>
            <w:tcW w:w="6823" w:type="dxa"/>
            <w:tcBorders>
              <w:top w:val="nil"/>
              <w:left w:val="nil"/>
              <w:bottom w:val="single" w:sz="4" w:space="0" w:color="auto"/>
              <w:right w:val="single" w:sz="4" w:space="0" w:color="auto"/>
            </w:tcBorders>
            <w:shd w:val="clear" w:color="auto" w:fill="auto"/>
            <w:vAlign w:val="center"/>
            <w:hideMark/>
          </w:tcPr>
          <w:p w14:paraId="68AA59BD" w14:textId="77777777" w:rsidR="00A51EAF" w:rsidRPr="00364DCB" w:rsidRDefault="00A51EAF" w:rsidP="00FB6B91">
            <w:pPr>
              <w:rPr>
                <w:color w:val="000000"/>
                <w:sz w:val="18"/>
                <w:szCs w:val="18"/>
              </w:rPr>
            </w:pPr>
            <w:r w:rsidRPr="00364DCB">
              <w:rPr>
                <w:color w:val="000000"/>
                <w:sz w:val="18"/>
                <w:szCs w:val="18"/>
                <w:lang w:val="es-ES_tradnl"/>
              </w:rPr>
              <w:t>Diseño de aplicaciones web</w:t>
            </w:r>
          </w:p>
        </w:tc>
        <w:tc>
          <w:tcPr>
            <w:tcW w:w="1182" w:type="dxa"/>
            <w:tcBorders>
              <w:top w:val="nil"/>
              <w:left w:val="nil"/>
              <w:bottom w:val="single" w:sz="4" w:space="0" w:color="auto"/>
              <w:right w:val="single" w:sz="4" w:space="0" w:color="auto"/>
            </w:tcBorders>
            <w:shd w:val="clear" w:color="auto" w:fill="auto"/>
            <w:vAlign w:val="center"/>
            <w:hideMark/>
          </w:tcPr>
          <w:p w14:paraId="6A419C79" w14:textId="77777777" w:rsidR="00A51EAF" w:rsidRPr="00364DCB" w:rsidRDefault="00A51EAF" w:rsidP="00FB6B91">
            <w:pPr>
              <w:jc w:val="center"/>
              <w:rPr>
                <w:color w:val="000000"/>
                <w:sz w:val="18"/>
                <w:szCs w:val="18"/>
              </w:rPr>
            </w:pPr>
            <w:r w:rsidRPr="00364DCB">
              <w:rPr>
                <w:color w:val="000000"/>
                <w:sz w:val="18"/>
                <w:szCs w:val="18"/>
                <w:lang w:val="es-ES_tradnl"/>
              </w:rPr>
              <w:t>Unidad</w:t>
            </w:r>
          </w:p>
        </w:tc>
        <w:tc>
          <w:tcPr>
            <w:tcW w:w="1115" w:type="dxa"/>
            <w:tcBorders>
              <w:top w:val="nil"/>
              <w:left w:val="nil"/>
              <w:bottom w:val="single" w:sz="4" w:space="0" w:color="auto"/>
              <w:right w:val="single" w:sz="4" w:space="0" w:color="auto"/>
            </w:tcBorders>
            <w:shd w:val="clear" w:color="auto" w:fill="auto"/>
            <w:noWrap/>
            <w:vAlign w:val="center"/>
            <w:hideMark/>
          </w:tcPr>
          <w:p w14:paraId="721CAE9D" w14:textId="77777777" w:rsidR="00A51EAF" w:rsidRPr="00364DCB" w:rsidRDefault="00A51EAF" w:rsidP="00FB6B91">
            <w:pPr>
              <w:rPr>
                <w:color w:val="000000"/>
                <w:sz w:val="18"/>
                <w:szCs w:val="18"/>
              </w:rPr>
            </w:pPr>
            <w:r w:rsidRPr="00364DCB">
              <w:rPr>
                <w:color w:val="000000"/>
                <w:sz w:val="18"/>
                <w:szCs w:val="18"/>
              </w:rPr>
              <w:t> </w:t>
            </w:r>
          </w:p>
        </w:tc>
      </w:tr>
      <w:tr w:rsidR="00A51EAF" w:rsidRPr="00092139" w14:paraId="7D1B44E7" w14:textId="77777777" w:rsidTr="00FB6B91">
        <w:trPr>
          <w:trHeight w:val="255"/>
        </w:trPr>
        <w:tc>
          <w:tcPr>
            <w:tcW w:w="9620" w:type="dxa"/>
            <w:gridSpan w:val="4"/>
            <w:tcBorders>
              <w:top w:val="single" w:sz="4" w:space="0" w:color="auto"/>
              <w:left w:val="single" w:sz="4" w:space="0" w:color="auto"/>
              <w:bottom w:val="single" w:sz="4" w:space="0" w:color="auto"/>
              <w:right w:val="single" w:sz="4" w:space="0" w:color="000000"/>
            </w:tcBorders>
            <w:shd w:val="clear" w:color="000000" w:fill="D0CECE"/>
            <w:vAlign w:val="bottom"/>
            <w:hideMark/>
          </w:tcPr>
          <w:p w14:paraId="76718C2B" w14:textId="77777777" w:rsidR="00A51EAF" w:rsidRPr="00092139" w:rsidRDefault="00A51EAF" w:rsidP="00FB6B91">
            <w:pPr>
              <w:rPr>
                <w:b/>
                <w:bCs/>
                <w:color w:val="000000"/>
                <w:sz w:val="18"/>
                <w:szCs w:val="18"/>
                <w:lang w:val="es-PY"/>
              </w:rPr>
            </w:pPr>
            <w:r w:rsidRPr="00364DCB">
              <w:rPr>
                <w:b/>
                <w:bCs/>
                <w:color w:val="000000"/>
                <w:sz w:val="18"/>
                <w:szCs w:val="18"/>
                <w:lang w:val="es-ES_tradnl"/>
              </w:rPr>
              <w:t xml:space="preserve">Modalidad del pago: </w:t>
            </w:r>
            <w:r w:rsidRPr="00364DCB">
              <w:rPr>
                <w:color w:val="000000"/>
                <w:sz w:val="18"/>
                <w:szCs w:val="18"/>
                <w:lang w:val="es-ES_tradnl"/>
              </w:rPr>
              <w:t>guaraníes con factura a crédito</w:t>
            </w:r>
          </w:p>
        </w:tc>
      </w:tr>
      <w:tr w:rsidR="00A51EAF" w14:paraId="256B35A1" w14:textId="77777777" w:rsidTr="00FB6B91">
        <w:trPr>
          <w:trHeight w:val="255"/>
        </w:trPr>
        <w:tc>
          <w:tcPr>
            <w:tcW w:w="9620" w:type="dxa"/>
            <w:gridSpan w:val="4"/>
            <w:tcBorders>
              <w:top w:val="single" w:sz="4" w:space="0" w:color="auto"/>
              <w:left w:val="single" w:sz="4" w:space="0" w:color="auto"/>
              <w:bottom w:val="single" w:sz="4" w:space="0" w:color="auto"/>
              <w:right w:val="single" w:sz="4" w:space="0" w:color="000000"/>
            </w:tcBorders>
            <w:shd w:val="clear" w:color="000000" w:fill="D0CECE"/>
            <w:vAlign w:val="bottom"/>
            <w:hideMark/>
          </w:tcPr>
          <w:p w14:paraId="1A2F58B7" w14:textId="77777777" w:rsidR="00A51EAF" w:rsidRPr="00364DCB" w:rsidRDefault="00A51EAF" w:rsidP="00FB6B91">
            <w:pPr>
              <w:rPr>
                <w:b/>
                <w:bCs/>
                <w:color w:val="000000"/>
                <w:sz w:val="18"/>
                <w:szCs w:val="18"/>
              </w:rPr>
            </w:pPr>
            <w:proofErr w:type="spellStart"/>
            <w:r w:rsidRPr="00364DCB">
              <w:rPr>
                <w:b/>
                <w:bCs/>
                <w:color w:val="000000"/>
                <w:sz w:val="18"/>
                <w:szCs w:val="18"/>
                <w:lang w:val="es-ES_tradnl"/>
              </w:rPr>
              <w:t>Garantia</w:t>
            </w:r>
            <w:proofErr w:type="spellEnd"/>
            <w:r w:rsidRPr="00364DCB">
              <w:rPr>
                <w:b/>
                <w:bCs/>
                <w:color w:val="000000"/>
                <w:sz w:val="18"/>
                <w:szCs w:val="18"/>
                <w:lang w:val="es-ES_tradnl"/>
              </w:rPr>
              <w:t xml:space="preserve"> mínima: </w:t>
            </w:r>
            <w:r w:rsidRPr="00364DCB">
              <w:rPr>
                <w:color w:val="000000"/>
                <w:sz w:val="18"/>
                <w:szCs w:val="18"/>
                <w:lang w:val="es-ES_tradnl"/>
              </w:rPr>
              <w:t>NO APLICA</w:t>
            </w:r>
          </w:p>
        </w:tc>
      </w:tr>
    </w:tbl>
    <w:p w14:paraId="5BA53782" w14:textId="77777777" w:rsidR="005F2886" w:rsidRPr="00F526AD" w:rsidRDefault="005F2886" w:rsidP="004F53A5">
      <w:pPr>
        <w:pStyle w:val="Ttulo4"/>
        <w:numPr>
          <w:ilvl w:val="0"/>
          <w:numId w:val="0"/>
        </w:numPr>
        <w:rPr>
          <w:rFonts w:ascii="Times New Roman" w:hAnsi="Times New Roman"/>
          <w:sz w:val="20"/>
        </w:rPr>
      </w:pPr>
    </w:p>
    <w:p w14:paraId="76BB0DD4" w14:textId="24B0AA83" w:rsidR="002D1ED0" w:rsidRDefault="002D1ED0" w:rsidP="00944598">
      <w:pPr>
        <w:rPr>
          <w:lang w:val="es-ES_tradnl" w:eastAsia="es-ES"/>
        </w:rPr>
      </w:pPr>
    </w:p>
    <w:p w14:paraId="75EF4D7D" w14:textId="3A99C0BA" w:rsidR="00944598" w:rsidRDefault="00944598" w:rsidP="00944598">
      <w:pPr>
        <w:rPr>
          <w:lang w:val="es-ES_tradnl" w:eastAsia="es-ES"/>
        </w:rPr>
      </w:pPr>
    </w:p>
    <w:p w14:paraId="3783743D" w14:textId="490F2BBD" w:rsidR="00093332" w:rsidRDefault="00093332" w:rsidP="00944598">
      <w:pPr>
        <w:rPr>
          <w:lang w:val="es-ES_tradnl" w:eastAsia="es-ES"/>
        </w:rPr>
      </w:pPr>
    </w:p>
    <w:p w14:paraId="660DDADC" w14:textId="3C9204A9" w:rsidR="00093332" w:rsidRDefault="00093332" w:rsidP="00944598">
      <w:pPr>
        <w:rPr>
          <w:lang w:val="es-ES_tradnl" w:eastAsia="es-ES"/>
        </w:rPr>
      </w:pPr>
    </w:p>
    <w:p w14:paraId="48C99FF6" w14:textId="7A0A6EAA" w:rsidR="00093332" w:rsidRDefault="00093332" w:rsidP="00944598">
      <w:pPr>
        <w:rPr>
          <w:lang w:val="es-ES_tradnl" w:eastAsia="es-ES"/>
        </w:rPr>
      </w:pPr>
    </w:p>
    <w:p w14:paraId="7D4468D7" w14:textId="28301A19" w:rsidR="00093332" w:rsidRDefault="00093332" w:rsidP="00944598">
      <w:pPr>
        <w:rPr>
          <w:lang w:val="es-ES_tradnl" w:eastAsia="es-ES"/>
        </w:rPr>
      </w:pPr>
    </w:p>
    <w:p w14:paraId="58660A05" w14:textId="66C48225" w:rsidR="00FB6B91" w:rsidRDefault="00FB6B91" w:rsidP="00944598">
      <w:pPr>
        <w:rPr>
          <w:lang w:val="es-ES_tradnl" w:eastAsia="es-ES"/>
        </w:rPr>
      </w:pPr>
    </w:p>
    <w:p w14:paraId="1BC1A2A8" w14:textId="6E89B902" w:rsidR="004E60D7" w:rsidRDefault="004E60D7" w:rsidP="00944598">
      <w:pPr>
        <w:rPr>
          <w:lang w:val="es-ES_tradnl" w:eastAsia="es-ES"/>
        </w:rPr>
      </w:pPr>
    </w:p>
    <w:p w14:paraId="348B617C" w14:textId="6227B147" w:rsidR="004E60D7" w:rsidRDefault="004E60D7" w:rsidP="00944598">
      <w:pPr>
        <w:rPr>
          <w:lang w:val="es-ES_tradnl" w:eastAsia="es-ES"/>
        </w:rPr>
      </w:pPr>
    </w:p>
    <w:p w14:paraId="27C8EBD4" w14:textId="2ED2C81E" w:rsidR="004E60D7" w:rsidRDefault="004E60D7" w:rsidP="00944598">
      <w:pPr>
        <w:rPr>
          <w:lang w:val="es-ES_tradnl" w:eastAsia="es-ES"/>
        </w:rPr>
      </w:pPr>
    </w:p>
    <w:p w14:paraId="6753F02D" w14:textId="1A31E0EA" w:rsidR="00E144E5" w:rsidRDefault="00E144E5" w:rsidP="00944598">
      <w:pPr>
        <w:rPr>
          <w:lang w:val="es-ES_tradnl" w:eastAsia="es-ES"/>
        </w:rPr>
      </w:pPr>
    </w:p>
    <w:p w14:paraId="068E4070" w14:textId="1A4AAA7C" w:rsidR="00E144E5" w:rsidRDefault="00E144E5" w:rsidP="00944598">
      <w:pPr>
        <w:rPr>
          <w:lang w:val="es-ES_tradnl" w:eastAsia="es-ES"/>
        </w:rPr>
      </w:pPr>
    </w:p>
    <w:p w14:paraId="3D7B0773" w14:textId="33D9ADA8" w:rsidR="00E144E5" w:rsidRDefault="00E144E5" w:rsidP="00944598">
      <w:pPr>
        <w:rPr>
          <w:lang w:val="es-ES_tradnl" w:eastAsia="es-ES"/>
        </w:rPr>
      </w:pPr>
    </w:p>
    <w:p w14:paraId="40E7C891" w14:textId="170647E8" w:rsidR="00E144E5" w:rsidRDefault="00E144E5" w:rsidP="00944598">
      <w:pPr>
        <w:rPr>
          <w:lang w:val="es-ES_tradnl" w:eastAsia="es-ES"/>
        </w:rPr>
      </w:pPr>
    </w:p>
    <w:p w14:paraId="670151F7" w14:textId="38B263E5" w:rsidR="00E144E5" w:rsidRDefault="00E144E5" w:rsidP="00944598">
      <w:pPr>
        <w:rPr>
          <w:lang w:val="es-ES_tradnl" w:eastAsia="es-ES"/>
        </w:rPr>
      </w:pPr>
    </w:p>
    <w:p w14:paraId="2EAF2900" w14:textId="10C4B28E" w:rsidR="00E144E5" w:rsidRDefault="00E144E5" w:rsidP="00944598">
      <w:pPr>
        <w:rPr>
          <w:lang w:val="es-ES_tradnl" w:eastAsia="es-ES"/>
        </w:rPr>
      </w:pPr>
    </w:p>
    <w:p w14:paraId="6502A4FC" w14:textId="3180489D" w:rsidR="00E144E5" w:rsidRDefault="00E144E5" w:rsidP="00944598">
      <w:pPr>
        <w:rPr>
          <w:lang w:val="es-ES_tradnl" w:eastAsia="es-ES"/>
        </w:rPr>
      </w:pPr>
    </w:p>
    <w:p w14:paraId="216E8C8C" w14:textId="2912A4B6" w:rsidR="00E144E5" w:rsidRDefault="00E144E5" w:rsidP="00944598">
      <w:pPr>
        <w:rPr>
          <w:lang w:val="es-ES_tradnl" w:eastAsia="es-ES"/>
        </w:rPr>
      </w:pPr>
    </w:p>
    <w:p w14:paraId="4B45A964" w14:textId="4A8041E9" w:rsidR="00E144E5" w:rsidRDefault="00E144E5" w:rsidP="00944598">
      <w:pPr>
        <w:rPr>
          <w:lang w:val="es-ES_tradnl" w:eastAsia="es-ES"/>
        </w:rPr>
      </w:pPr>
    </w:p>
    <w:p w14:paraId="356D66A8" w14:textId="4107FACC" w:rsidR="00E144E5" w:rsidRDefault="00E144E5" w:rsidP="00944598">
      <w:pPr>
        <w:rPr>
          <w:lang w:val="es-ES_tradnl" w:eastAsia="es-ES"/>
        </w:rPr>
      </w:pPr>
    </w:p>
    <w:p w14:paraId="6A2D2DB0" w14:textId="623EA103" w:rsidR="00E144E5" w:rsidRDefault="00E144E5" w:rsidP="00944598">
      <w:pPr>
        <w:rPr>
          <w:lang w:val="es-ES_tradnl" w:eastAsia="es-ES"/>
        </w:rPr>
      </w:pPr>
    </w:p>
    <w:p w14:paraId="17B3D565" w14:textId="690E4D58" w:rsidR="00E144E5" w:rsidRDefault="00E144E5" w:rsidP="00944598">
      <w:pPr>
        <w:rPr>
          <w:lang w:val="es-ES_tradnl" w:eastAsia="es-ES"/>
        </w:rPr>
      </w:pPr>
    </w:p>
    <w:p w14:paraId="4B3BA375" w14:textId="77777777" w:rsidR="00E144E5" w:rsidRDefault="00E144E5" w:rsidP="00944598">
      <w:pPr>
        <w:rPr>
          <w:lang w:val="es-ES_tradnl" w:eastAsia="es-ES"/>
        </w:rPr>
      </w:pPr>
    </w:p>
    <w:p w14:paraId="3F465B6A" w14:textId="620BE13B" w:rsidR="002D1ED0" w:rsidRPr="004E60D7" w:rsidRDefault="00C6649B" w:rsidP="004E60D7">
      <w:pPr>
        <w:pStyle w:val="Ttulo4"/>
        <w:numPr>
          <w:ilvl w:val="0"/>
          <w:numId w:val="0"/>
        </w:numPr>
        <w:jc w:val="center"/>
        <w:rPr>
          <w:rFonts w:ascii="Times New Roman" w:hAnsi="Times New Roman"/>
          <w:szCs w:val="24"/>
          <w:lang w:val="pt-PT"/>
        </w:rPr>
      </w:pPr>
      <w:r w:rsidRPr="00565B38">
        <w:rPr>
          <w:rFonts w:ascii="Times New Roman" w:hAnsi="Times New Roman"/>
          <w:szCs w:val="24"/>
        </w:rPr>
        <w:lastRenderedPageBreak/>
        <w:t>Sección 2 (b) -</w:t>
      </w:r>
      <w:r w:rsidR="00DC7CBF" w:rsidRPr="00565B38">
        <w:rPr>
          <w:rFonts w:ascii="Times New Roman" w:hAnsi="Times New Roman"/>
          <w:szCs w:val="24"/>
          <w:lang w:val="pt-PT"/>
        </w:rPr>
        <w:t xml:space="preserve"> TERMINOS DE REFERENCIA</w:t>
      </w:r>
    </w:p>
    <w:p w14:paraId="5CC172C7" w14:textId="77777777" w:rsidR="004D4BF5" w:rsidRPr="00F526AD" w:rsidRDefault="004D4BF5" w:rsidP="00B25C5F">
      <w:pPr>
        <w:pStyle w:val="Ttulo2"/>
        <w:numPr>
          <w:ilvl w:val="0"/>
          <w:numId w:val="0"/>
        </w:numPr>
        <w:pBdr>
          <w:bottom w:val="single" w:sz="4" w:space="1" w:color="auto"/>
        </w:pBdr>
        <w:tabs>
          <w:tab w:val="center" w:pos="264"/>
          <w:tab w:val="center" w:pos="1292"/>
        </w:tabs>
        <w:ind w:left="1416" w:hanging="1416"/>
        <w:rPr>
          <w:rFonts w:ascii="Times New Roman" w:hAnsi="Times New Roman"/>
          <w:b w:val="0"/>
          <w:bCs/>
          <w:i w:val="0"/>
          <w:sz w:val="20"/>
        </w:rPr>
      </w:pPr>
      <w:r w:rsidRPr="00F526AD">
        <w:rPr>
          <w:rFonts w:ascii="Times New Roman" w:hAnsi="Times New Roman"/>
          <w:bCs/>
          <w:i w:val="0"/>
          <w:sz w:val="20"/>
          <w:lang w:val="pt-PT"/>
        </w:rPr>
        <w:t xml:space="preserve">I. </w:t>
      </w:r>
      <w:r w:rsidRPr="00F526AD">
        <w:rPr>
          <w:rFonts w:ascii="Times New Roman" w:hAnsi="Times New Roman"/>
          <w:bCs/>
          <w:i w:val="0"/>
          <w:sz w:val="20"/>
          <w:lang w:val="pt-PT"/>
        </w:rPr>
        <w:tab/>
      </w:r>
      <w:r w:rsidRPr="00F526AD">
        <w:rPr>
          <w:rFonts w:ascii="Times New Roman" w:hAnsi="Times New Roman"/>
          <w:bCs/>
          <w:i w:val="0"/>
          <w:sz w:val="20"/>
          <w:lang w:val="es-ES"/>
        </w:rPr>
        <w:t xml:space="preserve">ANTECEDENTES </w:t>
      </w:r>
    </w:p>
    <w:p w14:paraId="053A8498" w14:textId="30957E23" w:rsidR="004D4BF5" w:rsidRDefault="004D4BF5" w:rsidP="00B25C5F">
      <w:pPr>
        <w:jc w:val="both"/>
        <w:rPr>
          <w:sz w:val="20"/>
          <w:szCs w:val="20"/>
          <w:highlight w:val="white"/>
          <w:lang w:val="es-PY"/>
        </w:rPr>
      </w:pPr>
      <w:r w:rsidRPr="00F526AD">
        <w:rPr>
          <w:sz w:val="20"/>
          <w:szCs w:val="20"/>
          <w:highlight w:val="white"/>
          <w:lang w:val="es-PY"/>
        </w:rPr>
        <w:t xml:space="preserve">El Proyecto “Fortalecimiento de los Medios del Estado del Gobierno del </w:t>
      </w:r>
      <w:r w:rsidRPr="00F526AD">
        <w:rPr>
          <w:color w:val="000000"/>
          <w:sz w:val="20"/>
          <w:szCs w:val="20"/>
          <w:highlight w:val="white"/>
          <w:lang w:val="es-PY" w:eastAsia="es-PY"/>
        </w:rPr>
        <w:t>P</w:t>
      </w:r>
      <w:r w:rsidRPr="00F526AD">
        <w:rPr>
          <w:sz w:val="20"/>
          <w:szCs w:val="20"/>
          <w:highlight w:val="white"/>
          <w:lang w:val="es-PY"/>
        </w:rPr>
        <w:t xml:space="preserve">araguay” </w:t>
      </w:r>
      <w:proofErr w:type="spellStart"/>
      <w:r w:rsidRPr="00F526AD">
        <w:rPr>
          <w:sz w:val="20"/>
          <w:szCs w:val="20"/>
          <w:highlight w:val="white"/>
          <w:lang w:val="es-PY"/>
        </w:rPr>
        <w:t>Nº</w:t>
      </w:r>
      <w:proofErr w:type="spellEnd"/>
      <w:r w:rsidRPr="00F526AD">
        <w:rPr>
          <w:sz w:val="20"/>
          <w:szCs w:val="20"/>
          <w:highlight w:val="white"/>
          <w:lang w:val="es-PY"/>
        </w:rPr>
        <w:t xml:space="preserve"> 00116283 tiene como objetivo principal posicionar, fortalecer y desarrollar los medios del Estado y la difusión de las acciones del Gobierno del Paraguay, con miras a consolidar la institucionalidad de los medios estatales y mejorar la proyección nacional e internacional del país para así aumentar la calidad de vida de todos los ciudadanos y fomentar la llegada de inversiones extranjeras que generen más oportunidades laborales en base a una estrategia que busca: </w:t>
      </w:r>
    </w:p>
    <w:p w14:paraId="7214D808" w14:textId="77777777" w:rsidR="002D1ED0" w:rsidRPr="00E144E5" w:rsidRDefault="002D1ED0" w:rsidP="00B25C5F">
      <w:pPr>
        <w:jc w:val="both"/>
        <w:rPr>
          <w:sz w:val="10"/>
          <w:szCs w:val="10"/>
          <w:highlight w:val="white"/>
          <w:lang w:val="es-PY"/>
        </w:rPr>
      </w:pPr>
    </w:p>
    <w:p w14:paraId="30FD5D9D" w14:textId="77777777" w:rsidR="004D4BF5" w:rsidRPr="00111D8D" w:rsidRDefault="004D4BF5" w:rsidP="00D5268A">
      <w:pPr>
        <w:numPr>
          <w:ilvl w:val="0"/>
          <w:numId w:val="15"/>
        </w:numPr>
        <w:pBdr>
          <w:top w:val="none" w:sz="4" w:space="0" w:color="000000"/>
          <w:left w:val="none" w:sz="4" w:space="0" w:color="000000"/>
          <w:bottom w:val="none" w:sz="4" w:space="0" w:color="000000"/>
          <w:right w:val="none" w:sz="4" w:space="0" w:color="000000"/>
          <w:between w:val="none" w:sz="4" w:space="0" w:color="000000"/>
        </w:pBdr>
        <w:ind w:left="0" w:firstLine="0"/>
        <w:jc w:val="both"/>
        <w:rPr>
          <w:sz w:val="20"/>
          <w:szCs w:val="20"/>
          <w:highlight w:val="white"/>
          <w:lang w:val="es-PY"/>
        </w:rPr>
      </w:pPr>
      <w:r w:rsidRPr="00F526AD">
        <w:rPr>
          <w:sz w:val="20"/>
          <w:szCs w:val="20"/>
          <w:highlight w:val="white"/>
          <w:lang w:val="es-PY" w:eastAsia="es-PY"/>
        </w:rPr>
        <w:t>Implementar estrategias que garanticen la efectiva y oportuna comunicación de las acciones del Gobierno del Paraguay, a través de los Medios del Estado.</w:t>
      </w:r>
    </w:p>
    <w:p w14:paraId="02FD11D4" w14:textId="77777777" w:rsidR="004D4BF5" w:rsidRPr="00111D8D" w:rsidRDefault="004D4BF5" w:rsidP="00D5268A">
      <w:pPr>
        <w:numPr>
          <w:ilvl w:val="0"/>
          <w:numId w:val="15"/>
        </w:numPr>
        <w:pBdr>
          <w:top w:val="none" w:sz="4" w:space="0" w:color="000000"/>
          <w:left w:val="none" w:sz="4" w:space="0" w:color="000000"/>
          <w:bottom w:val="none" w:sz="4" w:space="0" w:color="000000"/>
          <w:right w:val="none" w:sz="4" w:space="0" w:color="000000"/>
          <w:between w:val="none" w:sz="4" w:space="0" w:color="000000"/>
        </w:pBdr>
        <w:ind w:left="0" w:firstLine="0"/>
        <w:jc w:val="both"/>
        <w:rPr>
          <w:sz w:val="20"/>
          <w:szCs w:val="20"/>
          <w:highlight w:val="white"/>
          <w:lang w:val="es-PY"/>
        </w:rPr>
      </w:pPr>
      <w:r w:rsidRPr="00F526AD">
        <w:rPr>
          <w:sz w:val="20"/>
          <w:szCs w:val="20"/>
          <w:highlight w:val="white"/>
          <w:lang w:val="es-PY" w:eastAsia="es-PY"/>
        </w:rPr>
        <w:t>Actualizar y dotar de equipamiento avanzado a los medios de comunicación que componen los Medios del Estado.</w:t>
      </w:r>
    </w:p>
    <w:p w14:paraId="41A19190" w14:textId="77777777" w:rsidR="004D4BF5" w:rsidRPr="00111D8D" w:rsidRDefault="004D4BF5" w:rsidP="00D5268A">
      <w:pPr>
        <w:numPr>
          <w:ilvl w:val="0"/>
          <w:numId w:val="15"/>
        </w:numPr>
        <w:pBdr>
          <w:top w:val="none" w:sz="4" w:space="0" w:color="000000"/>
          <w:left w:val="none" w:sz="4" w:space="0" w:color="000000"/>
          <w:bottom w:val="none" w:sz="4" w:space="0" w:color="000000"/>
          <w:right w:val="none" w:sz="4" w:space="0" w:color="000000"/>
          <w:between w:val="none" w:sz="4" w:space="0" w:color="000000"/>
        </w:pBdr>
        <w:ind w:left="0" w:firstLine="0"/>
        <w:jc w:val="both"/>
        <w:rPr>
          <w:sz w:val="20"/>
          <w:szCs w:val="20"/>
          <w:highlight w:val="white"/>
          <w:lang w:val="es-PY"/>
        </w:rPr>
      </w:pPr>
      <w:r w:rsidRPr="00F526AD">
        <w:rPr>
          <w:sz w:val="20"/>
          <w:szCs w:val="20"/>
          <w:highlight w:val="white"/>
          <w:lang w:val="es-PY" w:eastAsia="es-PY"/>
        </w:rPr>
        <w:t xml:space="preserve">Desarrollar Estrategias de Comunicación para la proyección Internacional del Paraguay, a través de la Agencia de Información Paraguaya (IP) </w:t>
      </w:r>
    </w:p>
    <w:p w14:paraId="6E5A06D9" w14:textId="77777777" w:rsidR="004D4BF5" w:rsidRPr="00111D8D" w:rsidRDefault="004D4BF5" w:rsidP="00D5268A">
      <w:pPr>
        <w:numPr>
          <w:ilvl w:val="0"/>
          <w:numId w:val="15"/>
        </w:numPr>
        <w:pBdr>
          <w:top w:val="none" w:sz="4" w:space="0" w:color="000000"/>
          <w:left w:val="none" w:sz="4" w:space="0" w:color="000000"/>
          <w:bottom w:val="none" w:sz="4" w:space="0" w:color="000000"/>
          <w:right w:val="none" w:sz="4" w:space="0" w:color="000000"/>
          <w:between w:val="none" w:sz="4" w:space="0" w:color="000000"/>
        </w:pBdr>
        <w:ind w:left="0" w:firstLine="0"/>
        <w:jc w:val="both"/>
        <w:rPr>
          <w:sz w:val="20"/>
          <w:szCs w:val="20"/>
          <w:highlight w:val="white"/>
          <w:lang w:val="es-PY"/>
        </w:rPr>
      </w:pPr>
      <w:r w:rsidRPr="00F526AD">
        <w:rPr>
          <w:sz w:val="20"/>
          <w:szCs w:val="20"/>
          <w:highlight w:val="white"/>
          <w:lang w:val="es-PY" w:eastAsia="es-PY"/>
        </w:rPr>
        <w:t>Implementar acciones necesarias tendientes al desarrollo del proyecto de manera oportuna y eficiente.</w:t>
      </w:r>
    </w:p>
    <w:p w14:paraId="2809D63D" w14:textId="77777777" w:rsidR="00B25C5F" w:rsidRPr="00E144E5" w:rsidRDefault="00B25C5F" w:rsidP="00B25C5F">
      <w:pPr>
        <w:jc w:val="both"/>
        <w:rPr>
          <w:sz w:val="10"/>
          <w:szCs w:val="10"/>
          <w:highlight w:val="white"/>
          <w:lang w:val="es-PY"/>
        </w:rPr>
      </w:pPr>
    </w:p>
    <w:p w14:paraId="0EC592E5" w14:textId="797C13A0" w:rsidR="004D4BF5" w:rsidRPr="00111D8D" w:rsidRDefault="004D4BF5" w:rsidP="00B25C5F">
      <w:pPr>
        <w:jc w:val="both"/>
        <w:rPr>
          <w:sz w:val="20"/>
          <w:szCs w:val="20"/>
          <w:highlight w:val="white"/>
          <w:lang w:val="es-PY"/>
        </w:rPr>
      </w:pPr>
      <w:r w:rsidRPr="00F526AD">
        <w:rPr>
          <w:sz w:val="20"/>
          <w:szCs w:val="20"/>
          <w:highlight w:val="white"/>
          <w:lang w:val="es-PY"/>
        </w:rPr>
        <w:t>En ese marco, busca fortalecer la capacidad institucional del MITIC en materia de la capacidad técnica de comunicación de los Medios del Estado y, en particular, de la capacidad de gestión estratégica del Viceministerio de Comunicación.</w:t>
      </w:r>
    </w:p>
    <w:p w14:paraId="11EB23E2" w14:textId="77777777" w:rsidR="00B25C5F" w:rsidRPr="002D1ED0" w:rsidRDefault="00B25C5F" w:rsidP="00B25C5F">
      <w:pPr>
        <w:jc w:val="both"/>
        <w:rPr>
          <w:sz w:val="10"/>
          <w:szCs w:val="10"/>
          <w:lang w:val="es-PY"/>
        </w:rPr>
      </w:pPr>
    </w:p>
    <w:p w14:paraId="58F91096" w14:textId="29D62B5E" w:rsidR="004D4BF5" w:rsidRPr="002D1ED0" w:rsidRDefault="004D4BF5" w:rsidP="002D1ED0">
      <w:pPr>
        <w:jc w:val="both"/>
        <w:rPr>
          <w:sz w:val="20"/>
          <w:szCs w:val="20"/>
          <w:lang w:val="es-PY"/>
        </w:rPr>
      </w:pPr>
      <w:r w:rsidRPr="00F526AD">
        <w:rPr>
          <w:sz w:val="20"/>
          <w:szCs w:val="20"/>
          <w:lang w:val="es-PY"/>
        </w:rPr>
        <w:t>Los productos que se busca contratar a través de la presente consultoría se enmarcan en el fortalecimiento de la capacidad institucional del MITIC para la gestión estratégica de su comunicación interna, así como para el soporte comunicacional brindado a las direcciones de comunicación de los Organismos y Entidades del Estado (OEE), lo que redundará en una mejor comunicación de gobierno.</w:t>
      </w:r>
    </w:p>
    <w:p w14:paraId="65FE2F92" w14:textId="60262552" w:rsidR="004D4BF5" w:rsidRPr="00F526AD" w:rsidRDefault="004D4BF5" w:rsidP="00B25C5F">
      <w:pPr>
        <w:pStyle w:val="Ttulo2"/>
        <w:numPr>
          <w:ilvl w:val="0"/>
          <w:numId w:val="0"/>
        </w:numPr>
        <w:pBdr>
          <w:bottom w:val="single" w:sz="4" w:space="1" w:color="auto"/>
        </w:pBdr>
        <w:tabs>
          <w:tab w:val="center" w:pos="239"/>
          <w:tab w:val="center" w:pos="284"/>
        </w:tabs>
        <w:ind w:left="1416" w:hanging="1416"/>
        <w:jc w:val="both"/>
        <w:rPr>
          <w:rFonts w:ascii="Times New Roman" w:hAnsi="Times New Roman"/>
          <w:b w:val="0"/>
          <w:bCs/>
          <w:i w:val="0"/>
          <w:sz w:val="20"/>
        </w:rPr>
      </w:pPr>
      <w:r w:rsidRPr="00F526AD">
        <w:rPr>
          <w:rFonts w:ascii="Times New Roman" w:hAnsi="Times New Roman"/>
          <w:bCs/>
          <w:i w:val="0"/>
          <w:sz w:val="20"/>
          <w:lang w:val="es-ES"/>
        </w:rPr>
        <w:t xml:space="preserve">II. </w:t>
      </w:r>
      <w:r w:rsidRPr="00F526AD">
        <w:rPr>
          <w:rFonts w:ascii="Times New Roman" w:hAnsi="Times New Roman"/>
          <w:bCs/>
          <w:i w:val="0"/>
          <w:sz w:val="20"/>
          <w:lang w:val="es-ES"/>
        </w:rPr>
        <w:tab/>
        <w:t xml:space="preserve">OBJETIVO GENERAL </w:t>
      </w:r>
    </w:p>
    <w:p w14:paraId="3D4C57AD" w14:textId="49FAAB07" w:rsidR="004D4BF5" w:rsidRPr="00E144E5" w:rsidRDefault="004D4BF5" w:rsidP="00E144E5">
      <w:pPr>
        <w:jc w:val="both"/>
        <w:rPr>
          <w:sz w:val="20"/>
          <w:szCs w:val="20"/>
          <w:lang w:val="es-ES"/>
        </w:rPr>
      </w:pPr>
      <w:r w:rsidRPr="00F526AD">
        <w:rPr>
          <w:sz w:val="20"/>
          <w:szCs w:val="20"/>
          <w:lang w:val="es-ES"/>
        </w:rPr>
        <w:t>Generar productos comunicacionales de diversos tipos para campañas de interés público desarrolladas por el Ministerio de Tecnologías de la Información y Comunicación (MITIC) en coordinación con otros Organismos y entes del Estado, para la comunicación en campañas en Medios del estado y medios privados.</w:t>
      </w:r>
    </w:p>
    <w:p w14:paraId="1F08F768" w14:textId="55886CDB" w:rsidR="004D4BF5" w:rsidRPr="00646EB3" w:rsidRDefault="004D4BF5" w:rsidP="00646EB3">
      <w:pPr>
        <w:pStyle w:val="Ttulo2"/>
        <w:numPr>
          <w:ilvl w:val="0"/>
          <w:numId w:val="0"/>
        </w:numPr>
        <w:pBdr>
          <w:bottom w:val="single" w:sz="4" w:space="1" w:color="auto"/>
        </w:pBdr>
        <w:tabs>
          <w:tab w:val="center" w:pos="1620"/>
        </w:tabs>
        <w:ind w:left="426" w:hanging="426"/>
        <w:jc w:val="both"/>
        <w:rPr>
          <w:rFonts w:ascii="Times New Roman" w:hAnsi="Times New Roman"/>
          <w:b w:val="0"/>
          <w:bCs/>
          <w:i w:val="0"/>
          <w:sz w:val="20"/>
        </w:rPr>
      </w:pPr>
      <w:r w:rsidRPr="00F526AD">
        <w:rPr>
          <w:rFonts w:ascii="Times New Roman" w:hAnsi="Times New Roman"/>
          <w:bCs/>
          <w:i w:val="0"/>
          <w:sz w:val="20"/>
          <w:lang w:val="es-ES"/>
        </w:rPr>
        <w:t xml:space="preserve">III. </w:t>
      </w:r>
      <w:r w:rsidRPr="00F526AD">
        <w:rPr>
          <w:rFonts w:ascii="Times New Roman" w:hAnsi="Times New Roman"/>
          <w:bCs/>
          <w:i w:val="0"/>
          <w:sz w:val="20"/>
          <w:lang w:val="es-ES"/>
        </w:rPr>
        <w:tab/>
        <w:t xml:space="preserve">OBJETIVO ESPECÍFICOS  </w:t>
      </w:r>
    </w:p>
    <w:p w14:paraId="36080F7F" w14:textId="77777777" w:rsidR="004D4BF5" w:rsidRPr="00F526AD" w:rsidRDefault="004D4BF5" w:rsidP="00B25C5F">
      <w:pPr>
        <w:pStyle w:val="Prrafodelista"/>
        <w:numPr>
          <w:ilvl w:val="0"/>
          <w:numId w:val="11"/>
        </w:numPr>
        <w:spacing w:after="160" w:line="259" w:lineRule="auto"/>
        <w:ind w:left="284" w:hanging="284"/>
        <w:contextualSpacing/>
        <w:rPr>
          <w:sz w:val="20"/>
          <w:szCs w:val="20"/>
          <w:lang w:val="es-ES"/>
        </w:rPr>
      </w:pPr>
      <w:bookmarkStart w:id="2" w:name="_Hlk79669024"/>
      <w:r w:rsidRPr="00F526AD">
        <w:rPr>
          <w:sz w:val="20"/>
          <w:szCs w:val="20"/>
          <w:lang w:val="es-ES"/>
        </w:rPr>
        <w:t xml:space="preserve">Desarrollar campañas sobre </w:t>
      </w:r>
      <w:proofErr w:type="spellStart"/>
      <w:r w:rsidRPr="00F526AD">
        <w:rPr>
          <w:sz w:val="20"/>
          <w:szCs w:val="20"/>
          <w:lang w:val="es-ES"/>
        </w:rPr>
        <w:t>brief</w:t>
      </w:r>
      <w:proofErr w:type="spellEnd"/>
      <w:r w:rsidRPr="00F526AD">
        <w:rPr>
          <w:sz w:val="20"/>
          <w:szCs w:val="20"/>
          <w:lang w:val="es-ES"/>
        </w:rPr>
        <w:t xml:space="preserve"> proporcionados por MITIC.</w:t>
      </w:r>
    </w:p>
    <w:p w14:paraId="41C4AA4B" w14:textId="7BEF0B09" w:rsidR="004D4BF5" w:rsidRPr="00B25C5F" w:rsidRDefault="004D4BF5" w:rsidP="00B25C5F">
      <w:pPr>
        <w:pStyle w:val="Prrafodelista"/>
        <w:numPr>
          <w:ilvl w:val="0"/>
          <w:numId w:val="11"/>
        </w:numPr>
        <w:spacing w:after="160" w:line="259" w:lineRule="auto"/>
        <w:ind w:left="284" w:hanging="284"/>
        <w:contextualSpacing/>
        <w:rPr>
          <w:sz w:val="20"/>
          <w:szCs w:val="20"/>
          <w:lang w:val="es-ES"/>
        </w:rPr>
      </w:pPr>
      <w:r w:rsidRPr="00F526AD">
        <w:rPr>
          <w:sz w:val="20"/>
          <w:szCs w:val="20"/>
          <w:lang w:val="es-ES"/>
        </w:rPr>
        <w:t>Desarrollar y producir materiales de comunicación de todo tipo para campañas o acciones puntuales.</w:t>
      </w:r>
    </w:p>
    <w:p w14:paraId="30C5DF61" w14:textId="77777777" w:rsidR="004D4BF5" w:rsidRPr="00F526AD" w:rsidRDefault="004D4BF5" w:rsidP="00B25C5F">
      <w:pPr>
        <w:pStyle w:val="Ttulo2"/>
        <w:numPr>
          <w:ilvl w:val="0"/>
          <w:numId w:val="0"/>
        </w:numPr>
        <w:pBdr>
          <w:bottom w:val="single" w:sz="4" w:space="1" w:color="auto"/>
        </w:pBdr>
        <w:tabs>
          <w:tab w:val="center" w:pos="1205"/>
        </w:tabs>
        <w:ind w:left="426" w:hanging="426"/>
        <w:jc w:val="both"/>
        <w:rPr>
          <w:rFonts w:ascii="Times New Roman" w:hAnsi="Times New Roman"/>
          <w:b w:val="0"/>
          <w:bCs/>
          <w:i w:val="0"/>
          <w:sz w:val="20"/>
        </w:rPr>
      </w:pPr>
      <w:r w:rsidRPr="00F526AD">
        <w:rPr>
          <w:rFonts w:ascii="Times New Roman" w:hAnsi="Times New Roman"/>
          <w:bCs/>
          <w:i w:val="0"/>
          <w:sz w:val="20"/>
          <w:lang w:val="es-ES"/>
        </w:rPr>
        <w:t xml:space="preserve">IV.  </w:t>
      </w:r>
      <w:r w:rsidRPr="00F526AD">
        <w:rPr>
          <w:rFonts w:ascii="Times New Roman" w:hAnsi="Times New Roman"/>
          <w:bCs/>
          <w:i w:val="0"/>
          <w:sz w:val="20"/>
          <w:lang w:val="es-ES"/>
        </w:rPr>
        <w:tab/>
        <w:t xml:space="preserve">ACTIVIDADES </w:t>
      </w:r>
      <w:bookmarkEnd w:id="2"/>
    </w:p>
    <w:p w14:paraId="321767CD" w14:textId="53DB6013" w:rsidR="004D4BF5" w:rsidRDefault="004D4BF5" w:rsidP="00B25C5F">
      <w:pPr>
        <w:jc w:val="both"/>
        <w:rPr>
          <w:sz w:val="20"/>
          <w:szCs w:val="20"/>
          <w:lang w:val="es-ES"/>
        </w:rPr>
      </w:pPr>
      <w:r w:rsidRPr="00F526AD">
        <w:rPr>
          <w:sz w:val="20"/>
          <w:szCs w:val="20"/>
          <w:lang w:val="es-ES"/>
        </w:rPr>
        <w:t xml:space="preserve">Para el cumplimiento de los objetivos, la empresa realizará las siguientes actividades enunciativas, pero no limitadas de otras actividades conducentes a los objetivos esperados: </w:t>
      </w:r>
    </w:p>
    <w:p w14:paraId="22018D46" w14:textId="77777777" w:rsidR="002D1ED0" w:rsidRPr="00E144E5" w:rsidRDefault="002D1ED0" w:rsidP="00B25C5F">
      <w:pPr>
        <w:jc w:val="both"/>
        <w:rPr>
          <w:sz w:val="10"/>
          <w:szCs w:val="10"/>
          <w:lang w:val="es-ES"/>
        </w:rPr>
      </w:pPr>
    </w:p>
    <w:p w14:paraId="46F5FBF6" w14:textId="77777777" w:rsidR="004D4BF5" w:rsidRPr="00111D8D" w:rsidRDefault="004D4BF5" w:rsidP="002D1ED0">
      <w:pPr>
        <w:pStyle w:val="Prrafodelista"/>
        <w:numPr>
          <w:ilvl w:val="0"/>
          <w:numId w:val="8"/>
        </w:numPr>
        <w:spacing w:after="4" w:line="247" w:lineRule="auto"/>
        <w:ind w:left="284" w:hanging="284"/>
        <w:contextualSpacing/>
        <w:jc w:val="both"/>
        <w:rPr>
          <w:sz w:val="20"/>
          <w:szCs w:val="20"/>
          <w:lang w:val="es-PY"/>
        </w:rPr>
      </w:pPr>
      <w:r w:rsidRPr="00F526AD">
        <w:rPr>
          <w:sz w:val="20"/>
          <w:szCs w:val="20"/>
          <w:lang w:val="es-PY"/>
        </w:rPr>
        <w:t xml:space="preserve">Desarrollo e implementación de campañas masivas de comunicación. </w:t>
      </w:r>
    </w:p>
    <w:p w14:paraId="65CFFA0F" w14:textId="77777777" w:rsidR="004D4BF5" w:rsidRPr="00111D8D" w:rsidRDefault="004D4BF5" w:rsidP="002D1ED0">
      <w:pPr>
        <w:pStyle w:val="Prrafodelista"/>
        <w:numPr>
          <w:ilvl w:val="0"/>
          <w:numId w:val="8"/>
        </w:numPr>
        <w:spacing w:after="4" w:line="247" w:lineRule="auto"/>
        <w:ind w:left="284" w:hanging="284"/>
        <w:contextualSpacing/>
        <w:jc w:val="both"/>
        <w:rPr>
          <w:sz w:val="20"/>
          <w:szCs w:val="20"/>
          <w:lang w:val="es-PY"/>
        </w:rPr>
      </w:pPr>
      <w:r w:rsidRPr="00F526AD">
        <w:rPr>
          <w:sz w:val="20"/>
          <w:szCs w:val="20"/>
          <w:lang w:val="es-PY"/>
        </w:rPr>
        <w:t xml:space="preserve">Planificación de estrategias para redes sociales y medios digitales. </w:t>
      </w:r>
    </w:p>
    <w:p w14:paraId="76B90EA7" w14:textId="77777777" w:rsidR="004D4BF5" w:rsidRPr="00111D8D" w:rsidRDefault="004D4BF5" w:rsidP="002D1ED0">
      <w:pPr>
        <w:pStyle w:val="Prrafodelista"/>
        <w:numPr>
          <w:ilvl w:val="0"/>
          <w:numId w:val="8"/>
        </w:numPr>
        <w:spacing w:after="4" w:line="247" w:lineRule="auto"/>
        <w:ind w:left="284" w:hanging="284"/>
        <w:contextualSpacing/>
        <w:jc w:val="both"/>
        <w:rPr>
          <w:sz w:val="20"/>
          <w:szCs w:val="20"/>
          <w:lang w:val="es-PY"/>
        </w:rPr>
      </w:pPr>
      <w:r w:rsidRPr="00F526AD">
        <w:rPr>
          <w:sz w:val="20"/>
          <w:szCs w:val="20"/>
          <w:lang w:val="es-PY"/>
        </w:rPr>
        <w:t>Diseño de materiales gráficos acorde a las normas establecidas por el MITIC</w:t>
      </w:r>
      <w:r w:rsidRPr="00F526AD">
        <w:rPr>
          <w:b/>
          <w:sz w:val="20"/>
          <w:szCs w:val="20"/>
          <w:lang w:val="es-PY"/>
        </w:rPr>
        <w:t>:</w:t>
      </w:r>
      <w:r w:rsidRPr="00F526AD">
        <w:rPr>
          <w:sz w:val="20"/>
          <w:szCs w:val="20"/>
          <w:lang w:val="es-PY"/>
        </w:rPr>
        <w:t xml:space="preserve"> </w:t>
      </w:r>
      <w:proofErr w:type="spellStart"/>
      <w:r w:rsidRPr="00F526AD">
        <w:rPr>
          <w:sz w:val="20"/>
          <w:szCs w:val="20"/>
          <w:lang w:val="es-PY"/>
        </w:rPr>
        <w:t>flyers</w:t>
      </w:r>
      <w:proofErr w:type="spellEnd"/>
      <w:r w:rsidRPr="00F526AD">
        <w:rPr>
          <w:sz w:val="20"/>
          <w:szCs w:val="20"/>
          <w:lang w:val="es-PY"/>
        </w:rPr>
        <w:t>, trípticos, folletos, presentaciones en PowerPoint y otros formatos similares, banners, calcomanías, etc.</w:t>
      </w:r>
    </w:p>
    <w:p w14:paraId="34740A84" w14:textId="77777777" w:rsidR="004D4BF5" w:rsidRPr="00111D8D" w:rsidRDefault="004D4BF5" w:rsidP="002D1ED0">
      <w:pPr>
        <w:pStyle w:val="Prrafodelista"/>
        <w:numPr>
          <w:ilvl w:val="0"/>
          <w:numId w:val="8"/>
        </w:numPr>
        <w:spacing w:after="4" w:line="247" w:lineRule="auto"/>
        <w:ind w:left="284" w:hanging="284"/>
        <w:contextualSpacing/>
        <w:jc w:val="both"/>
        <w:rPr>
          <w:sz w:val="20"/>
          <w:szCs w:val="20"/>
          <w:lang w:val="es-PY"/>
        </w:rPr>
      </w:pPr>
      <w:r w:rsidRPr="00F526AD">
        <w:rPr>
          <w:sz w:val="20"/>
          <w:szCs w:val="20"/>
          <w:lang w:val="es-PY"/>
        </w:rPr>
        <w:t>Desarrollo de elementos de identidad visual institucional y de proyectos: logos, isologos, etc.</w:t>
      </w:r>
    </w:p>
    <w:p w14:paraId="62C42884" w14:textId="77777777" w:rsidR="004D4BF5" w:rsidRPr="00111D8D" w:rsidRDefault="004D4BF5" w:rsidP="002D1ED0">
      <w:pPr>
        <w:pStyle w:val="Prrafodelista"/>
        <w:numPr>
          <w:ilvl w:val="0"/>
          <w:numId w:val="8"/>
        </w:numPr>
        <w:spacing w:after="4" w:line="247" w:lineRule="auto"/>
        <w:ind w:left="284" w:hanging="284"/>
        <w:contextualSpacing/>
        <w:jc w:val="both"/>
        <w:rPr>
          <w:sz w:val="20"/>
          <w:szCs w:val="20"/>
          <w:lang w:val="es-PY"/>
        </w:rPr>
      </w:pPr>
      <w:r w:rsidRPr="00F526AD">
        <w:rPr>
          <w:sz w:val="20"/>
          <w:szCs w:val="20"/>
          <w:lang w:val="es-PY"/>
        </w:rPr>
        <w:t xml:space="preserve">Elaboración de materiales audiovisuales: animaciones en flash, </w:t>
      </w:r>
      <w:proofErr w:type="spellStart"/>
      <w:r w:rsidRPr="00F526AD">
        <w:rPr>
          <w:sz w:val="20"/>
          <w:szCs w:val="20"/>
          <w:lang w:val="es-PY"/>
        </w:rPr>
        <w:t>GIFs</w:t>
      </w:r>
      <w:proofErr w:type="spellEnd"/>
      <w:r w:rsidRPr="00F526AD">
        <w:rPr>
          <w:sz w:val="20"/>
          <w:szCs w:val="20"/>
          <w:lang w:val="es-PY"/>
        </w:rPr>
        <w:t xml:space="preserve">, audiovisuales grabados y editados. </w:t>
      </w:r>
    </w:p>
    <w:p w14:paraId="1A53437F" w14:textId="77777777" w:rsidR="004D4BF5" w:rsidRPr="00111D8D" w:rsidRDefault="004D4BF5" w:rsidP="002D1ED0">
      <w:pPr>
        <w:pStyle w:val="Prrafodelista"/>
        <w:numPr>
          <w:ilvl w:val="0"/>
          <w:numId w:val="8"/>
        </w:numPr>
        <w:spacing w:after="4" w:line="247" w:lineRule="auto"/>
        <w:ind w:left="284" w:hanging="284"/>
        <w:contextualSpacing/>
        <w:jc w:val="both"/>
        <w:rPr>
          <w:sz w:val="20"/>
          <w:szCs w:val="20"/>
          <w:lang w:val="es-PY"/>
        </w:rPr>
      </w:pPr>
      <w:r w:rsidRPr="00F526AD">
        <w:rPr>
          <w:sz w:val="20"/>
          <w:szCs w:val="20"/>
          <w:lang w:val="es-PY"/>
        </w:rPr>
        <w:t>Otros materiales que requieran de diseño y guarden relación con los términos de referencia.</w:t>
      </w:r>
    </w:p>
    <w:p w14:paraId="62AFE336" w14:textId="43BCA64B" w:rsidR="002D1ED0" w:rsidRPr="00E144E5" w:rsidRDefault="004D4BF5" w:rsidP="004D4BF5">
      <w:pPr>
        <w:pStyle w:val="Prrafodelista"/>
        <w:numPr>
          <w:ilvl w:val="0"/>
          <w:numId w:val="8"/>
        </w:numPr>
        <w:spacing w:after="4" w:line="247" w:lineRule="auto"/>
        <w:ind w:left="284" w:hanging="284"/>
        <w:contextualSpacing/>
        <w:jc w:val="both"/>
        <w:rPr>
          <w:sz w:val="20"/>
          <w:szCs w:val="20"/>
          <w:lang w:val="es-PY"/>
        </w:rPr>
      </w:pPr>
      <w:r w:rsidRPr="00F526AD">
        <w:rPr>
          <w:sz w:val="20"/>
          <w:szCs w:val="20"/>
          <w:lang w:val="es-PY"/>
        </w:rPr>
        <w:t>Seguimiento y control de calidad de los proveedores mencionados para la producción de materiales.</w:t>
      </w:r>
    </w:p>
    <w:p w14:paraId="34041A1D" w14:textId="77777777" w:rsidR="004D4BF5" w:rsidRPr="002D1ED0" w:rsidRDefault="004D4BF5" w:rsidP="004D4BF5">
      <w:pPr>
        <w:rPr>
          <w:sz w:val="10"/>
          <w:szCs w:val="10"/>
          <w:lang w:val="es-PY"/>
        </w:rPr>
      </w:pPr>
    </w:p>
    <w:p w14:paraId="1C6AA9FF" w14:textId="25E83F23" w:rsidR="004D4BF5" w:rsidRPr="00F526AD" w:rsidRDefault="004D4BF5" w:rsidP="00B25C5F">
      <w:pPr>
        <w:pBdr>
          <w:bottom w:val="single" w:sz="4" w:space="1" w:color="auto"/>
        </w:pBdr>
        <w:ind w:left="720" w:hanging="720"/>
        <w:rPr>
          <w:b/>
          <w:bCs/>
          <w:sz w:val="20"/>
          <w:szCs w:val="20"/>
          <w:lang w:val="es-PY"/>
        </w:rPr>
      </w:pPr>
      <w:r w:rsidRPr="00F526AD">
        <w:rPr>
          <w:b/>
          <w:bCs/>
          <w:sz w:val="20"/>
          <w:szCs w:val="20"/>
          <w:lang w:val="es-PY"/>
        </w:rPr>
        <w:t>V.  PERFIL DE LA EMPRESA</w:t>
      </w:r>
    </w:p>
    <w:p w14:paraId="5000E42A" w14:textId="77777777" w:rsidR="00B25C5F" w:rsidRPr="00E144E5" w:rsidRDefault="00B25C5F" w:rsidP="004D4BF5">
      <w:pPr>
        <w:rPr>
          <w:b/>
          <w:sz w:val="10"/>
          <w:szCs w:val="10"/>
          <w:u w:val="single"/>
          <w:lang w:val="es-PY"/>
        </w:rPr>
      </w:pPr>
    </w:p>
    <w:p w14:paraId="2728F0AF" w14:textId="5E9C2C1A" w:rsidR="004D4BF5" w:rsidRPr="002D1ED0" w:rsidRDefault="004D4BF5" w:rsidP="002D1ED0">
      <w:pPr>
        <w:rPr>
          <w:b/>
          <w:i/>
          <w:sz w:val="20"/>
          <w:szCs w:val="20"/>
          <w:lang w:val="es-PY"/>
        </w:rPr>
      </w:pPr>
      <w:r w:rsidRPr="00B25C5F">
        <w:rPr>
          <w:b/>
          <w:i/>
          <w:sz w:val="20"/>
          <w:szCs w:val="20"/>
          <w:lang w:val="es-PY"/>
        </w:rPr>
        <w:t xml:space="preserve">Experiencia y </w:t>
      </w:r>
      <w:r w:rsidR="002D1ED0">
        <w:rPr>
          <w:b/>
          <w:i/>
          <w:sz w:val="20"/>
          <w:szCs w:val="20"/>
          <w:lang w:val="es-PY"/>
        </w:rPr>
        <w:t>E</w:t>
      </w:r>
      <w:r w:rsidRPr="00B25C5F">
        <w:rPr>
          <w:b/>
          <w:i/>
          <w:sz w:val="20"/>
          <w:szCs w:val="20"/>
          <w:lang w:val="es-PY"/>
        </w:rPr>
        <w:t xml:space="preserve">specificaciones </w:t>
      </w:r>
      <w:r w:rsidR="002D1ED0">
        <w:rPr>
          <w:b/>
          <w:i/>
          <w:sz w:val="20"/>
          <w:szCs w:val="20"/>
          <w:lang w:val="es-PY"/>
        </w:rPr>
        <w:t>G</w:t>
      </w:r>
      <w:r w:rsidRPr="00B25C5F">
        <w:rPr>
          <w:b/>
          <w:i/>
          <w:sz w:val="20"/>
          <w:szCs w:val="20"/>
          <w:lang w:val="es-PY"/>
        </w:rPr>
        <w:t>enerales:</w:t>
      </w:r>
    </w:p>
    <w:tbl>
      <w:tblPr>
        <w:tblW w:w="9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21"/>
        <w:gridCol w:w="3082"/>
      </w:tblGrid>
      <w:tr w:rsidR="004D4BF5" w:rsidRPr="00F526AD" w14:paraId="0CBF6135" w14:textId="77777777" w:rsidTr="00E144E5">
        <w:trPr>
          <w:trHeight w:val="302"/>
        </w:trPr>
        <w:tc>
          <w:tcPr>
            <w:tcW w:w="6521" w:type="dxa"/>
            <w:shd w:val="clear" w:color="auto" w:fill="D9D9D9" w:themeFill="background1" w:themeFillShade="D9"/>
            <w:noWrap/>
            <w:vAlign w:val="center"/>
          </w:tcPr>
          <w:p w14:paraId="68A639BF" w14:textId="6A4CF179" w:rsidR="004D4BF5" w:rsidRPr="00F526AD" w:rsidRDefault="00B25C5F" w:rsidP="00B25C5F">
            <w:pPr>
              <w:jc w:val="center"/>
              <w:rPr>
                <w:b/>
                <w:bCs/>
                <w:sz w:val="20"/>
                <w:szCs w:val="20"/>
              </w:rPr>
            </w:pPr>
            <w:r w:rsidRPr="00F526AD">
              <w:rPr>
                <w:b/>
                <w:bCs/>
                <w:sz w:val="20"/>
                <w:szCs w:val="20"/>
                <w:lang w:val="es-PY" w:eastAsia="es-MX"/>
              </w:rPr>
              <w:t>ESPECIFICACIÓN</w:t>
            </w:r>
          </w:p>
        </w:tc>
        <w:tc>
          <w:tcPr>
            <w:tcW w:w="3082" w:type="dxa"/>
            <w:shd w:val="clear" w:color="auto" w:fill="D9D9D9" w:themeFill="background1" w:themeFillShade="D9"/>
            <w:noWrap/>
            <w:vAlign w:val="center"/>
          </w:tcPr>
          <w:p w14:paraId="4C023BDD" w14:textId="25A26224" w:rsidR="004D4BF5" w:rsidRPr="00F526AD" w:rsidRDefault="00B25C5F" w:rsidP="00B25C5F">
            <w:pPr>
              <w:jc w:val="center"/>
              <w:rPr>
                <w:b/>
                <w:bCs/>
                <w:sz w:val="20"/>
                <w:szCs w:val="20"/>
              </w:rPr>
            </w:pPr>
            <w:r w:rsidRPr="00F526AD">
              <w:rPr>
                <w:b/>
                <w:bCs/>
                <w:sz w:val="20"/>
                <w:szCs w:val="20"/>
                <w:lang w:val="es-PY" w:eastAsia="es-MX"/>
              </w:rPr>
              <w:t>CRITERIO DE EVALUACIÓN</w:t>
            </w:r>
          </w:p>
        </w:tc>
      </w:tr>
      <w:tr w:rsidR="004D4BF5" w:rsidRPr="00F526AD" w14:paraId="194E7F36" w14:textId="77777777" w:rsidTr="00E144E5">
        <w:trPr>
          <w:trHeight w:val="620"/>
        </w:trPr>
        <w:tc>
          <w:tcPr>
            <w:tcW w:w="6521" w:type="dxa"/>
            <w:noWrap/>
            <w:vAlign w:val="center"/>
          </w:tcPr>
          <w:p w14:paraId="2500F284" w14:textId="77777777" w:rsidR="004D4BF5" w:rsidRPr="00111D8D" w:rsidRDefault="004D4BF5" w:rsidP="00F526AD">
            <w:pPr>
              <w:rPr>
                <w:sz w:val="20"/>
                <w:szCs w:val="20"/>
                <w:lang w:val="es-PY"/>
              </w:rPr>
            </w:pPr>
            <w:r w:rsidRPr="00F526AD">
              <w:rPr>
                <w:sz w:val="20"/>
                <w:szCs w:val="20"/>
                <w:lang w:val="es-PY" w:eastAsia="es-MX"/>
              </w:rPr>
              <w:t xml:space="preserve">Empresa legalmente constituida, con un mínimo de 5 (cinco) años de experiencia </w:t>
            </w:r>
            <w:r w:rsidRPr="00093332">
              <w:rPr>
                <w:sz w:val="20"/>
                <w:szCs w:val="20"/>
                <w:lang w:val="es-PY" w:eastAsia="es-MX"/>
              </w:rPr>
              <w:t xml:space="preserve">en el área de desarrollo de campañas de comunicación para empresas u organizaciones nacionales e </w:t>
            </w:r>
            <w:r w:rsidRPr="00F526AD">
              <w:rPr>
                <w:sz w:val="20"/>
                <w:szCs w:val="20"/>
                <w:lang w:val="es-PY" w:eastAsia="es-MX"/>
              </w:rPr>
              <w:t xml:space="preserve">internacionales. </w:t>
            </w:r>
          </w:p>
        </w:tc>
        <w:tc>
          <w:tcPr>
            <w:tcW w:w="3082" w:type="dxa"/>
            <w:noWrap/>
            <w:vAlign w:val="center"/>
          </w:tcPr>
          <w:p w14:paraId="306477A3" w14:textId="77777777" w:rsidR="004D4BF5" w:rsidRPr="00F526AD" w:rsidRDefault="004D4BF5" w:rsidP="00F526AD">
            <w:pPr>
              <w:jc w:val="center"/>
              <w:rPr>
                <w:sz w:val="20"/>
                <w:szCs w:val="20"/>
              </w:rPr>
            </w:pPr>
            <w:r w:rsidRPr="00F526AD">
              <w:rPr>
                <w:sz w:val="20"/>
                <w:szCs w:val="20"/>
                <w:lang w:val="es-PY" w:eastAsia="es-MX"/>
              </w:rPr>
              <w:t>Cumple/No Cumple</w:t>
            </w:r>
          </w:p>
        </w:tc>
      </w:tr>
      <w:tr w:rsidR="004D4BF5" w:rsidRPr="00F526AD" w14:paraId="0686CE3F" w14:textId="77777777" w:rsidTr="00E144E5">
        <w:trPr>
          <w:trHeight w:val="66"/>
        </w:trPr>
        <w:tc>
          <w:tcPr>
            <w:tcW w:w="6521" w:type="dxa"/>
            <w:noWrap/>
            <w:vAlign w:val="center"/>
          </w:tcPr>
          <w:p w14:paraId="7372E9AB" w14:textId="77777777" w:rsidR="004D4BF5" w:rsidRPr="00111D8D" w:rsidRDefault="004D4BF5" w:rsidP="00F526AD">
            <w:pPr>
              <w:rPr>
                <w:sz w:val="20"/>
                <w:szCs w:val="20"/>
                <w:lang w:val="es-PY"/>
              </w:rPr>
            </w:pPr>
            <w:r w:rsidRPr="00F526AD">
              <w:rPr>
                <w:sz w:val="20"/>
                <w:szCs w:val="20"/>
                <w:lang w:val="es-PY" w:eastAsia="es-MX"/>
              </w:rPr>
              <w:lastRenderedPageBreak/>
              <w:t xml:space="preserve">Facturación promedio de al menos G. 1.400 millones anuales considerando los últimos 3 (tres) años. </w:t>
            </w:r>
          </w:p>
        </w:tc>
        <w:tc>
          <w:tcPr>
            <w:tcW w:w="3082" w:type="dxa"/>
            <w:noWrap/>
            <w:vAlign w:val="center"/>
          </w:tcPr>
          <w:p w14:paraId="1A7B4806" w14:textId="77777777" w:rsidR="004D4BF5" w:rsidRPr="00F526AD" w:rsidRDefault="004D4BF5" w:rsidP="00F526AD">
            <w:pPr>
              <w:jc w:val="center"/>
              <w:rPr>
                <w:sz w:val="20"/>
                <w:szCs w:val="20"/>
              </w:rPr>
            </w:pPr>
            <w:r w:rsidRPr="00F526AD">
              <w:rPr>
                <w:sz w:val="20"/>
                <w:szCs w:val="20"/>
                <w:lang w:val="es-PY" w:eastAsia="es-MX"/>
              </w:rPr>
              <w:t>Cumple/No Cumple</w:t>
            </w:r>
          </w:p>
        </w:tc>
      </w:tr>
    </w:tbl>
    <w:p w14:paraId="65A6E605" w14:textId="77777777" w:rsidR="004D4BF5" w:rsidRPr="00A51EAF" w:rsidRDefault="004D4BF5" w:rsidP="004D4BF5">
      <w:pPr>
        <w:jc w:val="both"/>
        <w:rPr>
          <w:bCs/>
          <w:i/>
          <w:sz w:val="20"/>
          <w:szCs w:val="20"/>
          <w:lang w:val="es-PY"/>
        </w:rPr>
      </w:pPr>
      <w:r w:rsidRPr="00093332">
        <w:rPr>
          <w:b/>
          <w:i/>
          <w:sz w:val="20"/>
          <w:szCs w:val="20"/>
          <w:u w:val="single"/>
          <w:lang w:val="es-PY"/>
        </w:rPr>
        <w:t>Nota</w:t>
      </w:r>
      <w:r w:rsidRPr="00093332">
        <w:rPr>
          <w:bCs/>
          <w:i/>
          <w:sz w:val="20"/>
          <w:szCs w:val="20"/>
          <w:lang w:val="es-PY"/>
        </w:rPr>
        <w:t>: No se tendrán en cuenta superposición de fecha de contratos y/o certificaciones en la documentación soporte de las experiencias acreditadas.</w:t>
      </w:r>
      <w:r w:rsidRPr="00A51EAF">
        <w:rPr>
          <w:bCs/>
          <w:i/>
          <w:sz w:val="20"/>
          <w:szCs w:val="20"/>
          <w:lang w:val="es-PY"/>
        </w:rPr>
        <w:t xml:space="preserve"> </w:t>
      </w:r>
    </w:p>
    <w:p w14:paraId="17E6EFB6" w14:textId="77777777" w:rsidR="004D4BF5" w:rsidRPr="009815F3" w:rsidRDefault="004D4BF5" w:rsidP="004D4BF5">
      <w:pPr>
        <w:ind w:right="180"/>
        <w:rPr>
          <w:i/>
          <w:sz w:val="10"/>
          <w:szCs w:val="10"/>
          <w:lang w:val="es-PY"/>
        </w:rPr>
      </w:pPr>
    </w:p>
    <w:p w14:paraId="7DAB3AA2" w14:textId="05C01FCE" w:rsidR="004D4BF5" w:rsidRPr="002D1ED0" w:rsidRDefault="004D4BF5" w:rsidP="004D4BF5">
      <w:pPr>
        <w:ind w:right="180"/>
        <w:rPr>
          <w:b/>
          <w:i/>
          <w:sz w:val="20"/>
          <w:szCs w:val="20"/>
          <w:lang w:val="es-PY"/>
        </w:rPr>
      </w:pPr>
      <w:r w:rsidRPr="00B25C5F">
        <w:rPr>
          <w:b/>
          <w:i/>
          <w:sz w:val="20"/>
          <w:szCs w:val="20"/>
          <w:lang w:val="es-PY"/>
        </w:rPr>
        <w:t>Experiencia Específica:</w:t>
      </w:r>
    </w:p>
    <w:tbl>
      <w:tblPr>
        <w:tblW w:w="9639" w:type="dxa"/>
        <w:tblInd w:w="-5" w:type="dxa"/>
        <w:tblLayout w:type="fixed"/>
        <w:tblCellMar>
          <w:left w:w="70" w:type="dxa"/>
          <w:right w:w="70" w:type="dxa"/>
        </w:tblCellMar>
        <w:tblLook w:val="04A0" w:firstRow="1" w:lastRow="0" w:firstColumn="1" w:lastColumn="0" w:noHBand="0" w:noVBand="1"/>
      </w:tblPr>
      <w:tblGrid>
        <w:gridCol w:w="8080"/>
        <w:gridCol w:w="1559"/>
      </w:tblGrid>
      <w:tr w:rsidR="004D4BF5" w:rsidRPr="00F526AD" w14:paraId="6CA4E271" w14:textId="77777777" w:rsidTr="00B3004B">
        <w:trPr>
          <w:trHeight w:val="778"/>
        </w:trPr>
        <w:tc>
          <w:tcPr>
            <w:tcW w:w="8080" w:type="dxa"/>
            <w:tcBorders>
              <w:top w:val="single" w:sz="4" w:space="0" w:color="auto"/>
              <w:left w:val="single" w:sz="4" w:space="0" w:color="auto"/>
              <w:bottom w:val="single" w:sz="4" w:space="0" w:color="auto"/>
              <w:right w:val="single" w:sz="4" w:space="0" w:color="auto"/>
            </w:tcBorders>
            <w:noWrap/>
            <w:vAlign w:val="center"/>
          </w:tcPr>
          <w:p w14:paraId="2CF56006" w14:textId="77777777" w:rsidR="004D4BF5" w:rsidRPr="00093332" w:rsidRDefault="004D4BF5" w:rsidP="00F526AD">
            <w:pPr>
              <w:rPr>
                <w:sz w:val="20"/>
                <w:szCs w:val="20"/>
                <w:lang w:val="es-PY"/>
              </w:rPr>
            </w:pPr>
            <w:r w:rsidRPr="00093332">
              <w:rPr>
                <w:sz w:val="20"/>
                <w:szCs w:val="20"/>
                <w:lang w:val="es-ES_tradnl" w:eastAsia="es-MX"/>
              </w:rPr>
              <w:t xml:space="preserve">Al menos </w:t>
            </w:r>
            <w:r w:rsidRPr="00093332">
              <w:rPr>
                <w:b/>
                <w:bCs/>
                <w:sz w:val="20"/>
                <w:szCs w:val="20"/>
                <w:lang w:val="es-ES_tradnl" w:eastAsia="es-MX"/>
              </w:rPr>
              <w:t>3 (tres)</w:t>
            </w:r>
            <w:r w:rsidRPr="00093332">
              <w:rPr>
                <w:sz w:val="20"/>
                <w:szCs w:val="20"/>
                <w:lang w:val="es-ES_tradnl" w:eastAsia="es-MX"/>
              </w:rPr>
              <w:t xml:space="preserve"> experiencias en desarrollo de e implementación de campañas de comunicación con </w:t>
            </w:r>
            <w:r w:rsidRPr="00093332">
              <w:rPr>
                <w:sz w:val="20"/>
                <w:szCs w:val="20"/>
                <w:u w:val="single"/>
                <w:lang w:val="es-ES_tradnl" w:eastAsia="es-MX"/>
              </w:rPr>
              <w:t xml:space="preserve">énfasis en sensibilización y/o concienciación </w:t>
            </w:r>
            <w:r w:rsidRPr="00093332">
              <w:rPr>
                <w:sz w:val="20"/>
                <w:szCs w:val="20"/>
                <w:lang w:val="es-ES_tradnl" w:eastAsia="es-MX"/>
              </w:rPr>
              <w:t>para organizaciones sin fines de lucro, organismos internacionales y/o instituciones públicas.</w:t>
            </w:r>
          </w:p>
          <w:p w14:paraId="5C7193BB" w14:textId="77777777" w:rsidR="004D4BF5" w:rsidRPr="00093332" w:rsidRDefault="004D4BF5" w:rsidP="00F526AD">
            <w:pPr>
              <w:rPr>
                <w:sz w:val="10"/>
                <w:szCs w:val="10"/>
                <w:lang w:val="es-PY"/>
              </w:rPr>
            </w:pPr>
          </w:p>
          <w:p w14:paraId="0C3D46B4" w14:textId="77777777" w:rsidR="004D4BF5" w:rsidRPr="00093332" w:rsidRDefault="004D4BF5" w:rsidP="00F526AD">
            <w:pPr>
              <w:rPr>
                <w:sz w:val="20"/>
                <w:szCs w:val="20"/>
                <w:lang w:val="es-PY"/>
              </w:rPr>
            </w:pPr>
            <w:r w:rsidRPr="00093332">
              <w:rPr>
                <w:sz w:val="20"/>
                <w:szCs w:val="20"/>
                <w:lang w:val="es-ES_tradnl" w:eastAsia="es-MX"/>
              </w:rPr>
              <w:t>Adjuntar copia de Contrato y Portafolio de cada campaña realizada.</w:t>
            </w:r>
          </w:p>
        </w:tc>
        <w:tc>
          <w:tcPr>
            <w:tcW w:w="1559" w:type="dxa"/>
            <w:tcBorders>
              <w:top w:val="single" w:sz="4" w:space="0" w:color="auto"/>
              <w:left w:val="none" w:sz="4" w:space="0" w:color="000000"/>
              <w:bottom w:val="single" w:sz="4" w:space="0" w:color="auto"/>
              <w:right w:val="single" w:sz="4" w:space="0" w:color="auto"/>
            </w:tcBorders>
            <w:vAlign w:val="center"/>
          </w:tcPr>
          <w:p w14:paraId="6C7ACAC2" w14:textId="77777777" w:rsidR="00B3004B" w:rsidRDefault="004D4BF5" w:rsidP="00F526AD">
            <w:pPr>
              <w:tabs>
                <w:tab w:val="left" w:pos="5744"/>
                <w:tab w:val="left" w:pos="6311"/>
              </w:tabs>
              <w:jc w:val="center"/>
              <w:rPr>
                <w:sz w:val="20"/>
                <w:szCs w:val="20"/>
                <w:lang w:val="es-ES_tradnl" w:eastAsia="es-MX"/>
              </w:rPr>
            </w:pPr>
            <w:r w:rsidRPr="00F526AD">
              <w:rPr>
                <w:sz w:val="20"/>
                <w:szCs w:val="20"/>
                <w:lang w:val="es-ES_tradnl" w:eastAsia="es-MX"/>
              </w:rPr>
              <w:t xml:space="preserve">Cumple / </w:t>
            </w:r>
          </w:p>
          <w:p w14:paraId="25CE0BBC" w14:textId="39A0E4EA" w:rsidR="004D4BF5" w:rsidRPr="00F526AD" w:rsidRDefault="004D4BF5" w:rsidP="00F526AD">
            <w:pPr>
              <w:tabs>
                <w:tab w:val="left" w:pos="5744"/>
                <w:tab w:val="left" w:pos="6311"/>
              </w:tabs>
              <w:jc w:val="center"/>
              <w:rPr>
                <w:sz w:val="20"/>
                <w:szCs w:val="20"/>
              </w:rPr>
            </w:pPr>
            <w:r w:rsidRPr="00F526AD">
              <w:rPr>
                <w:sz w:val="20"/>
                <w:szCs w:val="20"/>
                <w:lang w:val="es-ES_tradnl" w:eastAsia="es-MX"/>
              </w:rPr>
              <w:t>No Cumple</w:t>
            </w:r>
          </w:p>
        </w:tc>
      </w:tr>
      <w:tr w:rsidR="004D4BF5" w:rsidRPr="00F526AD" w14:paraId="150AB8EE" w14:textId="77777777" w:rsidTr="00B3004B">
        <w:trPr>
          <w:trHeight w:val="932"/>
        </w:trPr>
        <w:tc>
          <w:tcPr>
            <w:tcW w:w="8080" w:type="dxa"/>
            <w:tcBorders>
              <w:top w:val="none" w:sz="4" w:space="0" w:color="000000"/>
              <w:left w:val="single" w:sz="4" w:space="0" w:color="auto"/>
              <w:bottom w:val="single" w:sz="4" w:space="0" w:color="auto"/>
              <w:right w:val="single" w:sz="4" w:space="0" w:color="auto"/>
            </w:tcBorders>
            <w:vAlign w:val="center"/>
          </w:tcPr>
          <w:p w14:paraId="0C8FFD45" w14:textId="4BA714CC" w:rsidR="004D4BF5" w:rsidRPr="00093332" w:rsidRDefault="004D4BF5" w:rsidP="00F526AD">
            <w:pPr>
              <w:rPr>
                <w:sz w:val="20"/>
                <w:szCs w:val="20"/>
                <w:lang w:val="es-PY"/>
              </w:rPr>
            </w:pPr>
            <w:r w:rsidRPr="00093332">
              <w:rPr>
                <w:sz w:val="20"/>
                <w:szCs w:val="20"/>
                <w:lang w:val="es-ES_tradnl" w:eastAsia="es-MX"/>
              </w:rPr>
              <w:t xml:space="preserve">Al menos </w:t>
            </w:r>
            <w:r w:rsidRPr="00093332">
              <w:rPr>
                <w:b/>
                <w:bCs/>
                <w:sz w:val="20"/>
                <w:szCs w:val="20"/>
                <w:lang w:val="es-ES_tradnl" w:eastAsia="es-MX"/>
              </w:rPr>
              <w:t>3 (tres)</w:t>
            </w:r>
            <w:r w:rsidRPr="00093332">
              <w:rPr>
                <w:sz w:val="20"/>
                <w:szCs w:val="20"/>
                <w:lang w:val="es-ES_tradnl" w:eastAsia="es-MX"/>
              </w:rPr>
              <w:t xml:space="preserve"> experiencias en desarrollo de implementación de campañas de comunicación para marcas y/o empresas nacionales, extranjeras y/o multinacionales.  </w:t>
            </w:r>
          </w:p>
          <w:p w14:paraId="0AF3E90E" w14:textId="77777777" w:rsidR="004D4BF5" w:rsidRPr="00093332" w:rsidRDefault="004D4BF5" w:rsidP="00F526AD">
            <w:pPr>
              <w:rPr>
                <w:sz w:val="10"/>
                <w:szCs w:val="10"/>
                <w:lang w:val="es-PY"/>
              </w:rPr>
            </w:pPr>
          </w:p>
          <w:p w14:paraId="4A407F46" w14:textId="77777777" w:rsidR="004D4BF5" w:rsidRPr="00093332" w:rsidRDefault="004D4BF5" w:rsidP="00F526AD">
            <w:pPr>
              <w:rPr>
                <w:sz w:val="20"/>
                <w:szCs w:val="20"/>
                <w:lang w:val="es-PY"/>
              </w:rPr>
            </w:pPr>
            <w:r w:rsidRPr="00093332">
              <w:rPr>
                <w:sz w:val="20"/>
                <w:szCs w:val="20"/>
                <w:lang w:val="es-ES_tradnl" w:eastAsia="es-MX"/>
              </w:rPr>
              <w:t>Adjuntar copia de Contrato y Portafolio de cada campaña realizada.</w:t>
            </w:r>
          </w:p>
        </w:tc>
        <w:tc>
          <w:tcPr>
            <w:tcW w:w="1559" w:type="dxa"/>
            <w:tcBorders>
              <w:top w:val="none" w:sz="4" w:space="0" w:color="000000"/>
              <w:left w:val="none" w:sz="4" w:space="0" w:color="000000"/>
              <w:bottom w:val="single" w:sz="4" w:space="0" w:color="auto"/>
              <w:right w:val="single" w:sz="4" w:space="0" w:color="auto"/>
            </w:tcBorders>
            <w:noWrap/>
            <w:vAlign w:val="center"/>
          </w:tcPr>
          <w:p w14:paraId="3FBD5EF2" w14:textId="77777777" w:rsidR="00B3004B" w:rsidRDefault="004D4BF5" w:rsidP="00F526AD">
            <w:pPr>
              <w:tabs>
                <w:tab w:val="left" w:pos="5744"/>
                <w:tab w:val="left" w:pos="6311"/>
              </w:tabs>
              <w:jc w:val="center"/>
              <w:rPr>
                <w:sz w:val="20"/>
                <w:szCs w:val="20"/>
                <w:lang w:val="es-ES_tradnl" w:eastAsia="es-MX"/>
              </w:rPr>
            </w:pPr>
            <w:r w:rsidRPr="00F526AD">
              <w:rPr>
                <w:sz w:val="20"/>
                <w:szCs w:val="20"/>
                <w:lang w:val="es-ES_tradnl" w:eastAsia="es-MX"/>
              </w:rPr>
              <w:t>Cumple /</w:t>
            </w:r>
          </w:p>
          <w:p w14:paraId="275F7B52" w14:textId="3DC167F1" w:rsidR="004D4BF5" w:rsidRPr="00F526AD" w:rsidRDefault="004D4BF5" w:rsidP="00F526AD">
            <w:pPr>
              <w:tabs>
                <w:tab w:val="left" w:pos="5744"/>
                <w:tab w:val="left" w:pos="6311"/>
              </w:tabs>
              <w:jc w:val="center"/>
              <w:rPr>
                <w:sz w:val="20"/>
                <w:szCs w:val="20"/>
              </w:rPr>
            </w:pPr>
            <w:r w:rsidRPr="00F526AD">
              <w:rPr>
                <w:sz w:val="20"/>
                <w:szCs w:val="20"/>
                <w:lang w:val="es-ES_tradnl" w:eastAsia="es-MX"/>
              </w:rPr>
              <w:t xml:space="preserve"> No Cumple</w:t>
            </w:r>
          </w:p>
        </w:tc>
      </w:tr>
      <w:tr w:rsidR="004D4BF5" w:rsidRPr="00F526AD" w14:paraId="54798B25" w14:textId="77777777" w:rsidTr="00B3004B">
        <w:trPr>
          <w:trHeight w:val="622"/>
        </w:trPr>
        <w:tc>
          <w:tcPr>
            <w:tcW w:w="8080" w:type="dxa"/>
            <w:tcBorders>
              <w:top w:val="none" w:sz="4" w:space="0" w:color="000000"/>
              <w:left w:val="single" w:sz="4" w:space="0" w:color="auto"/>
              <w:bottom w:val="single" w:sz="4" w:space="0" w:color="auto"/>
              <w:right w:val="single" w:sz="4" w:space="0" w:color="auto"/>
            </w:tcBorders>
            <w:vAlign w:val="center"/>
          </w:tcPr>
          <w:p w14:paraId="57654885" w14:textId="77777777" w:rsidR="004D4BF5" w:rsidRPr="00093332" w:rsidRDefault="004D4BF5" w:rsidP="00F526AD">
            <w:pPr>
              <w:rPr>
                <w:sz w:val="20"/>
                <w:szCs w:val="20"/>
                <w:lang w:val="es-PY"/>
              </w:rPr>
            </w:pPr>
            <w:r w:rsidRPr="00093332">
              <w:rPr>
                <w:sz w:val="20"/>
                <w:szCs w:val="20"/>
                <w:lang w:val="es-ES_tradnl" w:eastAsia="es-MX"/>
              </w:rPr>
              <w:t xml:space="preserve">Al menos </w:t>
            </w:r>
            <w:r w:rsidRPr="00093332">
              <w:rPr>
                <w:b/>
                <w:bCs/>
                <w:sz w:val="20"/>
                <w:szCs w:val="20"/>
                <w:lang w:val="es-ES_tradnl" w:eastAsia="es-MX"/>
              </w:rPr>
              <w:t>3 (tres)</w:t>
            </w:r>
            <w:r w:rsidRPr="00093332">
              <w:rPr>
                <w:sz w:val="20"/>
                <w:szCs w:val="20"/>
                <w:lang w:val="es-ES_tradnl" w:eastAsia="es-MX"/>
              </w:rPr>
              <w:t xml:space="preserve"> experiencias en desarrollo de materiales audiovisuales para TV y Redes Sociales para empresas privadas, instituciones públicas u organizaciones sin fines de lucro, organismos internacionales.</w:t>
            </w:r>
          </w:p>
          <w:p w14:paraId="639BE9C9" w14:textId="77777777" w:rsidR="004D4BF5" w:rsidRPr="00093332" w:rsidRDefault="004D4BF5" w:rsidP="00F526AD">
            <w:pPr>
              <w:rPr>
                <w:sz w:val="10"/>
                <w:szCs w:val="10"/>
                <w:lang w:val="es-PY"/>
              </w:rPr>
            </w:pPr>
          </w:p>
          <w:p w14:paraId="6F64AB31" w14:textId="77777777" w:rsidR="004D4BF5" w:rsidRPr="00093332" w:rsidRDefault="004D4BF5" w:rsidP="00F526AD">
            <w:pPr>
              <w:rPr>
                <w:sz w:val="20"/>
                <w:szCs w:val="20"/>
                <w:lang w:val="es-PY"/>
              </w:rPr>
            </w:pPr>
            <w:r w:rsidRPr="00093332">
              <w:rPr>
                <w:sz w:val="20"/>
                <w:szCs w:val="20"/>
                <w:lang w:val="es-ES_tradnl" w:eastAsia="es-MX"/>
              </w:rPr>
              <w:t>Adjuntar copia de Contrato y muestras de cada material audiovisual realizado.</w:t>
            </w:r>
          </w:p>
        </w:tc>
        <w:tc>
          <w:tcPr>
            <w:tcW w:w="1559" w:type="dxa"/>
            <w:tcBorders>
              <w:top w:val="none" w:sz="4" w:space="0" w:color="000000"/>
              <w:left w:val="none" w:sz="4" w:space="0" w:color="000000"/>
              <w:bottom w:val="single" w:sz="4" w:space="0" w:color="auto"/>
              <w:right w:val="single" w:sz="4" w:space="0" w:color="auto"/>
            </w:tcBorders>
            <w:noWrap/>
            <w:vAlign w:val="center"/>
          </w:tcPr>
          <w:p w14:paraId="3F1F9A6B" w14:textId="77777777" w:rsidR="00B3004B" w:rsidRDefault="004D4BF5" w:rsidP="00F526AD">
            <w:pPr>
              <w:tabs>
                <w:tab w:val="left" w:pos="5744"/>
                <w:tab w:val="left" w:pos="6311"/>
              </w:tabs>
              <w:jc w:val="center"/>
              <w:rPr>
                <w:sz w:val="20"/>
                <w:szCs w:val="20"/>
                <w:lang w:val="es-ES_tradnl" w:eastAsia="es-MX"/>
              </w:rPr>
            </w:pPr>
            <w:r w:rsidRPr="00F526AD">
              <w:rPr>
                <w:sz w:val="20"/>
                <w:szCs w:val="20"/>
                <w:lang w:val="es-ES_tradnl" w:eastAsia="es-MX"/>
              </w:rPr>
              <w:t xml:space="preserve">Cumple / </w:t>
            </w:r>
          </w:p>
          <w:p w14:paraId="04087B94" w14:textId="5EF02DF3" w:rsidR="004D4BF5" w:rsidRPr="00F526AD" w:rsidRDefault="004D4BF5" w:rsidP="00F526AD">
            <w:pPr>
              <w:tabs>
                <w:tab w:val="left" w:pos="5744"/>
                <w:tab w:val="left" w:pos="6311"/>
              </w:tabs>
              <w:jc w:val="center"/>
              <w:rPr>
                <w:sz w:val="20"/>
                <w:szCs w:val="20"/>
              </w:rPr>
            </w:pPr>
            <w:r w:rsidRPr="00F526AD">
              <w:rPr>
                <w:sz w:val="20"/>
                <w:szCs w:val="20"/>
                <w:lang w:val="es-ES_tradnl" w:eastAsia="es-MX"/>
              </w:rPr>
              <w:t>No Cumple</w:t>
            </w:r>
          </w:p>
        </w:tc>
      </w:tr>
      <w:tr w:rsidR="004D4BF5" w:rsidRPr="00F526AD" w14:paraId="64CE40C3" w14:textId="77777777" w:rsidTr="00B3004B">
        <w:trPr>
          <w:trHeight w:val="722"/>
        </w:trPr>
        <w:tc>
          <w:tcPr>
            <w:tcW w:w="8080" w:type="dxa"/>
            <w:tcBorders>
              <w:top w:val="none" w:sz="4" w:space="0" w:color="000000"/>
              <w:left w:val="single" w:sz="4" w:space="0" w:color="auto"/>
              <w:bottom w:val="single" w:sz="4" w:space="0" w:color="auto"/>
              <w:right w:val="single" w:sz="4" w:space="0" w:color="auto"/>
            </w:tcBorders>
            <w:vAlign w:val="center"/>
          </w:tcPr>
          <w:p w14:paraId="55DBF4FD" w14:textId="77777777" w:rsidR="004D4BF5" w:rsidRPr="00093332" w:rsidRDefault="004D4BF5" w:rsidP="00F526AD">
            <w:pPr>
              <w:rPr>
                <w:sz w:val="20"/>
                <w:szCs w:val="20"/>
                <w:lang w:val="es-PY"/>
              </w:rPr>
            </w:pPr>
            <w:r w:rsidRPr="00093332">
              <w:rPr>
                <w:sz w:val="20"/>
                <w:szCs w:val="20"/>
                <w:lang w:val="es-ES_tradnl" w:eastAsia="es-MX"/>
              </w:rPr>
              <w:t>Al menos 3 (tres) experiencias en Desarrollo de identidades gráficas (branding o rebranding) para empresas privadas, instituciones públicas u organizaciones sin fines de lucro, organismos internacionales.</w:t>
            </w:r>
          </w:p>
          <w:p w14:paraId="725272FC" w14:textId="77777777" w:rsidR="004D4BF5" w:rsidRPr="00093332" w:rsidRDefault="004D4BF5" w:rsidP="00F526AD">
            <w:pPr>
              <w:rPr>
                <w:sz w:val="10"/>
                <w:szCs w:val="10"/>
                <w:lang w:val="es-PY"/>
              </w:rPr>
            </w:pPr>
          </w:p>
          <w:p w14:paraId="60122F05" w14:textId="77777777" w:rsidR="004D4BF5" w:rsidRPr="00093332" w:rsidRDefault="004D4BF5" w:rsidP="00F526AD">
            <w:pPr>
              <w:rPr>
                <w:sz w:val="20"/>
                <w:szCs w:val="20"/>
                <w:lang w:val="es-PY"/>
              </w:rPr>
            </w:pPr>
            <w:r w:rsidRPr="00093332">
              <w:rPr>
                <w:sz w:val="20"/>
                <w:szCs w:val="20"/>
                <w:lang w:val="es-ES_tradnl" w:eastAsia="es-MX"/>
              </w:rPr>
              <w:t>Adjuntar copia de Contrato y muestras de cada identidad gráfica desarrollada.</w:t>
            </w:r>
          </w:p>
        </w:tc>
        <w:tc>
          <w:tcPr>
            <w:tcW w:w="1559" w:type="dxa"/>
            <w:tcBorders>
              <w:top w:val="none" w:sz="4" w:space="0" w:color="000000"/>
              <w:left w:val="none" w:sz="4" w:space="0" w:color="000000"/>
              <w:bottom w:val="single" w:sz="4" w:space="0" w:color="auto"/>
              <w:right w:val="single" w:sz="4" w:space="0" w:color="auto"/>
            </w:tcBorders>
            <w:noWrap/>
            <w:vAlign w:val="center"/>
          </w:tcPr>
          <w:p w14:paraId="0A212B5E" w14:textId="77777777" w:rsidR="00B3004B" w:rsidRDefault="004D4BF5" w:rsidP="00F526AD">
            <w:pPr>
              <w:tabs>
                <w:tab w:val="left" w:pos="5744"/>
                <w:tab w:val="left" w:pos="6311"/>
              </w:tabs>
              <w:jc w:val="center"/>
              <w:rPr>
                <w:sz w:val="20"/>
                <w:szCs w:val="20"/>
                <w:lang w:val="es-ES_tradnl" w:eastAsia="es-MX"/>
              </w:rPr>
            </w:pPr>
            <w:r w:rsidRPr="00F526AD">
              <w:rPr>
                <w:sz w:val="20"/>
                <w:szCs w:val="20"/>
                <w:lang w:val="es-ES_tradnl" w:eastAsia="es-MX"/>
              </w:rPr>
              <w:t xml:space="preserve">Cumple / </w:t>
            </w:r>
          </w:p>
          <w:p w14:paraId="34A2CE39" w14:textId="3A73DE3A" w:rsidR="004D4BF5" w:rsidRPr="00F526AD" w:rsidRDefault="004D4BF5" w:rsidP="00F526AD">
            <w:pPr>
              <w:tabs>
                <w:tab w:val="left" w:pos="5744"/>
                <w:tab w:val="left" w:pos="6311"/>
              </w:tabs>
              <w:jc w:val="center"/>
              <w:rPr>
                <w:sz w:val="20"/>
                <w:szCs w:val="20"/>
              </w:rPr>
            </w:pPr>
            <w:r w:rsidRPr="00F526AD">
              <w:rPr>
                <w:sz w:val="20"/>
                <w:szCs w:val="20"/>
                <w:lang w:val="es-ES_tradnl" w:eastAsia="es-MX"/>
              </w:rPr>
              <w:t>No Cumple</w:t>
            </w:r>
          </w:p>
        </w:tc>
      </w:tr>
      <w:tr w:rsidR="004D4BF5" w:rsidRPr="00F526AD" w14:paraId="4F13C12A" w14:textId="77777777" w:rsidTr="00B3004B">
        <w:trPr>
          <w:trHeight w:val="401"/>
        </w:trPr>
        <w:tc>
          <w:tcPr>
            <w:tcW w:w="8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79773CC" w14:textId="757C5CE7" w:rsidR="004D4BF5" w:rsidRPr="00F526AD" w:rsidRDefault="00B3004B" w:rsidP="00B25C5F">
            <w:pPr>
              <w:jc w:val="center"/>
              <w:rPr>
                <w:b/>
                <w:bCs/>
                <w:sz w:val="20"/>
                <w:szCs w:val="20"/>
              </w:rPr>
            </w:pPr>
            <w:r w:rsidRPr="00F526AD">
              <w:rPr>
                <w:b/>
                <w:bCs/>
                <w:sz w:val="20"/>
                <w:szCs w:val="20"/>
                <w:lang w:val="es-ES_tradnl" w:eastAsia="es-MX"/>
              </w:rPr>
              <w:t>TOTAL</w:t>
            </w:r>
          </w:p>
        </w:tc>
        <w:tc>
          <w:tcPr>
            <w:tcW w:w="1559" w:type="dxa"/>
            <w:tcBorders>
              <w:top w:val="single" w:sz="4" w:space="0" w:color="auto"/>
              <w:left w:val="none" w:sz="4" w:space="0" w:color="000000"/>
              <w:bottom w:val="single" w:sz="4" w:space="0" w:color="auto"/>
              <w:right w:val="single" w:sz="4" w:space="0" w:color="auto"/>
            </w:tcBorders>
            <w:shd w:val="clear" w:color="auto" w:fill="D9D9D9" w:themeFill="background1" w:themeFillShade="D9"/>
            <w:noWrap/>
            <w:vAlign w:val="center"/>
          </w:tcPr>
          <w:p w14:paraId="684235B8" w14:textId="77777777" w:rsidR="004D4BF5" w:rsidRPr="00F526AD" w:rsidRDefault="004D4BF5" w:rsidP="004423E4">
            <w:pPr>
              <w:tabs>
                <w:tab w:val="left" w:pos="5744"/>
                <w:tab w:val="left" w:pos="6311"/>
              </w:tabs>
              <w:jc w:val="center"/>
              <w:rPr>
                <w:b/>
                <w:bCs/>
                <w:sz w:val="20"/>
                <w:szCs w:val="20"/>
              </w:rPr>
            </w:pPr>
            <w:r w:rsidRPr="00F526AD">
              <w:rPr>
                <w:b/>
                <w:bCs/>
                <w:sz w:val="20"/>
                <w:szCs w:val="20"/>
                <w:lang w:val="es-ES_tradnl" w:eastAsia="es-MX"/>
              </w:rPr>
              <w:t>HABILITA / NO HABILITA</w:t>
            </w:r>
          </w:p>
        </w:tc>
      </w:tr>
    </w:tbl>
    <w:p w14:paraId="7396A9D9" w14:textId="77777777" w:rsidR="004D4BF5" w:rsidRPr="00F526AD" w:rsidRDefault="004D4BF5" w:rsidP="004D4BF5">
      <w:pPr>
        <w:ind w:right="180"/>
        <w:rPr>
          <w:sz w:val="20"/>
          <w:szCs w:val="20"/>
        </w:rPr>
      </w:pPr>
    </w:p>
    <w:p w14:paraId="75FECCBC" w14:textId="77777777" w:rsidR="004D4BF5" w:rsidRPr="00F526AD" w:rsidRDefault="004D4BF5" w:rsidP="00E86D3D">
      <w:pPr>
        <w:pBdr>
          <w:bottom w:val="single" w:sz="4" w:space="1" w:color="auto"/>
        </w:pBdr>
        <w:rPr>
          <w:b/>
          <w:bCs/>
          <w:sz w:val="20"/>
          <w:szCs w:val="20"/>
          <w:lang w:val="es-PY"/>
        </w:rPr>
      </w:pPr>
      <w:r w:rsidRPr="00F526AD">
        <w:rPr>
          <w:b/>
          <w:bCs/>
          <w:sz w:val="20"/>
          <w:szCs w:val="20"/>
          <w:lang w:val="es-PY"/>
        </w:rPr>
        <w:t xml:space="preserve">VI.  </w:t>
      </w:r>
      <w:r w:rsidRPr="00F526AD">
        <w:rPr>
          <w:b/>
          <w:bCs/>
          <w:sz w:val="20"/>
          <w:szCs w:val="20"/>
          <w:lang w:val="es-PY"/>
        </w:rPr>
        <w:tab/>
      </w:r>
      <w:r w:rsidRPr="00E86D3D">
        <w:rPr>
          <w:b/>
          <w:bCs/>
          <w:sz w:val="20"/>
          <w:szCs w:val="20"/>
          <w:lang w:val="es-PY"/>
        </w:rPr>
        <w:t xml:space="preserve">PERFIL DEL EQUIPO </w:t>
      </w:r>
    </w:p>
    <w:p w14:paraId="4B013F82" w14:textId="38A5565D" w:rsidR="004D4BF5" w:rsidRDefault="004D4BF5" w:rsidP="00E86D3D">
      <w:pPr>
        <w:jc w:val="both"/>
        <w:rPr>
          <w:sz w:val="20"/>
          <w:szCs w:val="20"/>
          <w:lang w:val="es-ES"/>
        </w:rPr>
      </w:pPr>
      <w:r w:rsidRPr="00F526AD">
        <w:rPr>
          <w:sz w:val="20"/>
          <w:szCs w:val="20"/>
          <w:lang w:val="es-ES"/>
        </w:rPr>
        <w:t xml:space="preserve">El equipo descripto en el siguiente cuadro deberá prestar servicios en la agencia de publicidad adjudicada, estando disponible siempre que sea solicitado. </w:t>
      </w:r>
    </w:p>
    <w:p w14:paraId="39EEF45E" w14:textId="77777777" w:rsidR="00E86D3D" w:rsidRPr="00F526AD" w:rsidRDefault="00E86D3D" w:rsidP="00E86D3D">
      <w:pPr>
        <w:jc w:val="both"/>
        <w:rPr>
          <w:sz w:val="20"/>
          <w:szCs w:val="20"/>
          <w:lang w:val="es-ES"/>
        </w:rPr>
      </w:pPr>
    </w:p>
    <w:tbl>
      <w:tblPr>
        <w:tblW w:w="9639" w:type="dxa"/>
        <w:tblInd w:w="-5" w:type="dxa"/>
        <w:tblLayout w:type="fixed"/>
        <w:tblCellMar>
          <w:left w:w="70" w:type="dxa"/>
          <w:right w:w="70" w:type="dxa"/>
        </w:tblCellMar>
        <w:tblLook w:val="04A0" w:firstRow="1" w:lastRow="0" w:firstColumn="1" w:lastColumn="0" w:noHBand="0" w:noVBand="1"/>
      </w:tblPr>
      <w:tblGrid>
        <w:gridCol w:w="8364"/>
        <w:gridCol w:w="1275"/>
      </w:tblGrid>
      <w:tr w:rsidR="004D4BF5" w:rsidRPr="00F526AD" w14:paraId="72265149" w14:textId="77777777" w:rsidTr="00093332">
        <w:trPr>
          <w:trHeight w:val="1200"/>
        </w:trPr>
        <w:tc>
          <w:tcPr>
            <w:tcW w:w="8364" w:type="dxa"/>
            <w:tcBorders>
              <w:top w:val="single" w:sz="4" w:space="0" w:color="000000"/>
              <w:left w:val="single" w:sz="4" w:space="0" w:color="000000"/>
              <w:bottom w:val="single" w:sz="4" w:space="0" w:color="000000"/>
              <w:right w:val="single" w:sz="4" w:space="0" w:color="000000"/>
            </w:tcBorders>
            <w:noWrap/>
          </w:tcPr>
          <w:p w14:paraId="12DE365E" w14:textId="2F4C4140" w:rsidR="004D4BF5" w:rsidRPr="00E86D3D" w:rsidRDefault="004D4BF5" w:rsidP="00F526AD">
            <w:pPr>
              <w:rPr>
                <w:b/>
                <w:bCs/>
                <w:sz w:val="20"/>
                <w:szCs w:val="20"/>
              </w:rPr>
            </w:pPr>
            <w:r w:rsidRPr="00F526AD">
              <w:rPr>
                <w:b/>
                <w:bCs/>
                <w:sz w:val="20"/>
                <w:szCs w:val="20"/>
                <w:lang w:val="es-ES_tradnl" w:eastAsia="es-MX"/>
              </w:rPr>
              <w:t>Coordinador del Equipo:</w:t>
            </w:r>
          </w:p>
          <w:p w14:paraId="71D877A8" w14:textId="77777777" w:rsidR="004D4BF5" w:rsidRPr="00111D8D" w:rsidRDefault="004D4BF5" w:rsidP="009815F3">
            <w:pPr>
              <w:pStyle w:val="Prrafodelista"/>
              <w:numPr>
                <w:ilvl w:val="0"/>
                <w:numId w:val="12"/>
              </w:numPr>
              <w:ind w:left="69" w:hanging="69"/>
              <w:contextualSpacing/>
              <w:jc w:val="both"/>
              <w:rPr>
                <w:sz w:val="20"/>
                <w:szCs w:val="20"/>
                <w:lang w:val="es-PY"/>
              </w:rPr>
            </w:pPr>
            <w:r w:rsidRPr="00F526AD">
              <w:rPr>
                <w:sz w:val="20"/>
                <w:szCs w:val="20"/>
                <w:lang w:val="es-ES_tradnl" w:eastAsia="es-MX"/>
              </w:rPr>
              <w:t>Profesional universitario graduado en comunicación, publicidad, marketing, administración, o afines, demostrable con copia del Título Universitario.</w:t>
            </w:r>
          </w:p>
          <w:p w14:paraId="1C7B8E1A" w14:textId="39273A66" w:rsidR="004D4BF5" w:rsidRPr="009C56D0" w:rsidRDefault="004D4BF5" w:rsidP="009815F3">
            <w:pPr>
              <w:pStyle w:val="Prrafodelista"/>
              <w:numPr>
                <w:ilvl w:val="0"/>
                <w:numId w:val="12"/>
              </w:numPr>
              <w:ind w:left="69" w:hanging="69"/>
              <w:contextualSpacing/>
              <w:jc w:val="both"/>
              <w:rPr>
                <w:sz w:val="20"/>
                <w:szCs w:val="20"/>
              </w:rPr>
            </w:pPr>
            <w:r w:rsidRPr="00F526AD">
              <w:rPr>
                <w:sz w:val="20"/>
                <w:szCs w:val="20"/>
                <w:lang w:val="es-ES_tradnl" w:eastAsia="es-MX"/>
              </w:rPr>
              <w:t>Con al menos 5 (cinco) años de experiencia en el rubro de publicidad, comunicación y/o marketing. Adjuntar formato de CV.</w:t>
            </w:r>
          </w:p>
        </w:tc>
        <w:tc>
          <w:tcPr>
            <w:tcW w:w="1275" w:type="dxa"/>
            <w:tcBorders>
              <w:top w:val="single" w:sz="4" w:space="0" w:color="000000"/>
              <w:left w:val="none" w:sz="4" w:space="0" w:color="000000"/>
              <w:bottom w:val="single" w:sz="4" w:space="0" w:color="000000"/>
              <w:right w:val="single" w:sz="4" w:space="0" w:color="000000"/>
            </w:tcBorders>
            <w:vAlign w:val="center"/>
          </w:tcPr>
          <w:p w14:paraId="34D11B61" w14:textId="77777777" w:rsidR="00B3004B" w:rsidRDefault="004D4BF5" w:rsidP="00F526AD">
            <w:pPr>
              <w:tabs>
                <w:tab w:val="left" w:pos="5744"/>
                <w:tab w:val="left" w:pos="6311"/>
              </w:tabs>
              <w:jc w:val="center"/>
              <w:rPr>
                <w:sz w:val="20"/>
                <w:szCs w:val="20"/>
                <w:lang w:val="es-ES_tradnl" w:eastAsia="es-MX"/>
              </w:rPr>
            </w:pPr>
            <w:r w:rsidRPr="00F526AD">
              <w:rPr>
                <w:sz w:val="20"/>
                <w:szCs w:val="20"/>
                <w:lang w:val="es-ES_tradnl" w:eastAsia="es-MX"/>
              </w:rPr>
              <w:t>Cumple/</w:t>
            </w:r>
          </w:p>
          <w:p w14:paraId="4B074D1E" w14:textId="0461BE60" w:rsidR="004D4BF5" w:rsidRPr="00F526AD" w:rsidRDefault="004D4BF5" w:rsidP="00F526AD">
            <w:pPr>
              <w:tabs>
                <w:tab w:val="left" w:pos="5744"/>
                <w:tab w:val="left" w:pos="6311"/>
              </w:tabs>
              <w:jc w:val="center"/>
              <w:rPr>
                <w:sz w:val="20"/>
                <w:szCs w:val="20"/>
              </w:rPr>
            </w:pPr>
            <w:r w:rsidRPr="00F526AD">
              <w:rPr>
                <w:sz w:val="20"/>
                <w:szCs w:val="20"/>
                <w:lang w:val="es-ES_tradnl" w:eastAsia="es-MX"/>
              </w:rPr>
              <w:t>No cumple</w:t>
            </w:r>
          </w:p>
        </w:tc>
      </w:tr>
      <w:tr w:rsidR="004D4BF5" w:rsidRPr="00F526AD" w14:paraId="6434B06F" w14:textId="77777777" w:rsidTr="00093332">
        <w:trPr>
          <w:trHeight w:val="2720"/>
        </w:trPr>
        <w:tc>
          <w:tcPr>
            <w:tcW w:w="8364" w:type="dxa"/>
            <w:tcBorders>
              <w:top w:val="single" w:sz="4" w:space="0" w:color="000000"/>
              <w:left w:val="single" w:sz="4" w:space="0" w:color="000000"/>
              <w:bottom w:val="single" w:sz="4" w:space="0" w:color="000000"/>
              <w:right w:val="single" w:sz="4" w:space="0" w:color="000000"/>
            </w:tcBorders>
          </w:tcPr>
          <w:p w14:paraId="579FC7EC" w14:textId="1D3089CF" w:rsidR="004D4BF5" w:rsidRPr="00CF04F4" w:rsidRDefault="004D4BF5" w:rsidP="00F526AD">
            <w:pPr>
              <w:rPr>
                <w:b/>
                <w:bCs/>
                <w:sz w:val="20"/>
                <w:szCs w:val="20"/>
              </w:rPr>
            </w:pPr>
            <w:r w:rsidRPr="00F526AD">
              <w:rPr>
                <w:b/>
                <w:bCs/>
                <w:sz w:val="20"/>
                <w:szCs w:val="20"/>
                <w:lang w:val="es-ES_tradnl" w:eastAsia="es-MX"/>
              </w:rPr>
              <w:t>Equipo creativo:</w:t>
            </w:r>
          </w:p>
          <w:p w14:paraId="27C59B14" w14:textId="77777777" w:rsidR="004D4BF5" w:rsidRPr="00F526AD" w:rsidRDefault="004D4BF5" w:rsidP="00E86D3D">
            <w:pPr>
              <w:pStyle w:val="Prrafodelista"/>
              <w:numPr>
                <w:ilvl w:val="0"/>
                <w:numId w:val="13"/>
              </w:numPr>
              <w:ind w:left="214" w:hanging="214"/>
              <w:contextualSpacing/>
              <w:rPr>
                <w:sz w:val="20"/>
                <w:szCs w:val="20"/>
              </w:rPr>
            </w:pPr>
            <w:r w:rsidRPr="00F526AD">
              <w:rPr>
                <w:sz w:val="20"/>
                <w:szCs w:val="20"/>
                <w:lang w:val="es-ES_tradnl" w:eastAsia="es-MX"/>
              </w:rPr>
              <w:t>Director de arte:</w:t>
            </w:r>
          </w:p>
          <w:p w14:paraId="07ECDB8B" w14:textId="071073A1" w:rsidR="004D4BF5" w:rsidRPr="00CF04F4" w:rsidRDefault="004D4BF5" w:rsidP="00CF04F4">
            <w:pPr>
              <w:pStyle w:val="Prrafodelista"/>
              <w:numPr>
                <w:ilvl w:val="0"/>
                <w:numId w:val="14"/>
              </w:numPr>
              <w:ind w:left="0" w:firstLine="0"/>
              <w:contextualSpacing/>
              <w:rPr>
                <w:sz w:val="20"/>
                <w:szCs w:val="20"/>
              </w:rPr>
            </w:pPr>
            <w:r w:rsidRPr="00F526AD">
              <w:rPr>
                <w:sz w:val="20"/>
                <w:szCs w:val="20"/>
                <w:lang w:val="es-ES_tradnl" w:eastAsia="es-MX"/>
              </w:rPr>
              <w:t>Con al menos 10 (diez) años de experiencia en la creación de campañas publicitarias. Adjuntar formato de CV.</w:t>
            </w:r>
          </w:p>
          <w:p w14:paraId="24AF12C7" w14:textId="77777777" w:rsidR="004D4BF5" w:rsidRPr="00E86D3D" w:rsidRDefault="004D4BF5" w:rsidP="00E86D3D">
            <w:pPr>
              <w:pStyle w:val="Prrafodelista"/>
              <w:numPr>
                <w:ilvl w:val="0"/>
                <w:numId w:val="13"/>
              </w:numPr>
              <w:ind w:left="214" w:hanging="214"/>
              <w:contextualSpacing/>
              <w:rPr>
                <w:sz w:val="20"/>
                <w:szCs w:val="20"/>
                <w:lang w:val="es-ES_tradnl" w:eastAsia="es-MX"/>
              </w:rPr>
            </w:pPr>
            <w:r w:rsidRPr="00F526AD">
              <w:rPr>
                <w:sz w:val="20"/>
                <w:szCs w:val="20"/>
                <w:lang w:val="es-ES_tradnl" w:eastAsia="es-MX"/>
              </w:rPr>
              <w:t>Diseñador Gráfico Senior:</w:t>
            </w:r>
          </w:p>
          <w:p w14:paraId="48A34180" w14:textId="4A7170F9" w:rsidR="004D4BF5" w:rsidRPr="00CF04F4" w:rsidRDefault="004D4BF5" w:rsidP="00CF04F4">
            <w:pPr>
              <w:pStyle w:val="Prrafodelista"/>
              <w:numPr>
                <w:ilvl w:val="0"/>
                <w:numId w:val="14"/>
              </w:numPr>
              <w:ind w:left="0" w:firstLine="0"/>
              <w:contextualSpacing/>
              <w:rPr>
                <w:sz w:val="20"/>
                <w:szCs w:val="20"/>
              </w:rPr>
            </w:pPr>
            <w:r w:rsidRPr="00F526AD">
              <w:rPr>
                <w:sz w:val="20"/>
                <w:szCs w:val="20"/>
                <w:lang w:val="es-ES_tradnl" w:eastAsia="es-MX"/>
              </w:rPr>
              <w:t>Con al menos 5 (</w:t>
            </w:r>
            <w:r w:rsidR="001E7F4D">
              <w:rPr>
                <w:sz w:val="20"/>
                <w:szCs w:val="20"/>
                <w:lang w:val="es-ES_tradnl" w:eastAsia="es-MX"/>
              </w:rPr>
              <w:t>cinco</w:t>
            </w:r>
            <w:r w:rsidRPr="00F526AD">
              <w:rPr>
                <w:sz w:val="20"/>
                <w:szCs w:val="20"/>
                <w:lang w:val="es-ES_tradnl" w:eastAsia="es-MX"/>
              </w:rPr>
              <w:t>) años de experiencia en el desarrollo de Key Visual, branding para marcas y campañas publicitarias. Adjuntar formato de CV.</w:t>
            </w:r>
          </w:p>
          <w:p w14:paraId="3A14AB2F" w14:textId="77777777" w:rsidR="004D4BF5" w:rsidRPr="00F526AD" w:rsidRDefault="004D4BF5" w:rsidP="00E86D3D">
            <w:pPr>
              <w:pStyle w:val="Prrafodelista"/>
              <w:numPr>
                <w:ilvl w:val="0"/>
                <w:numId w:val="13"/>
              </w:numPr>
              <w:ind w:left="214" w:hanging="214"/>
              <w:contextualSpacing/>
              <w:rPr>
                <w:sz w:val="20"/>
                <w:szCs w:val="20"/>
              </w:rPr>
            </w:pPr>
            <w:r w:rsidRPr="00F526AD">
              <w:rPr>
                <w:sz w:val="20"/>
                <w:szCs w:val="20"/>
                <w:lang w:val="es-ES_tradnl" w:eastAsia="es-MX"/>
              </w:rPr>
              <w:t xml:space="preserve">Redactor Creativo: </w:t>
            </w:r>
          </w:p>
          <w:p w14:paraId="5678DCA7" w14:textId="09B94632" w:rsidR="004D4BF5" w:rsidRPr="00CF04F4" w:rsidRDefault="004D4BF5" w:rsidP="00CF04F4">
            <w:pPr>
              <w:pStyle w:val="Prrafodelista"/>
              <w:numPr>
                <w:ilvl w:val="0"/>
                <w:numId w:val="14"/>
              </w:numPr>
              <w:ind w:left="0" w:firstLine="0"/>
              <w:contextualSpacing/>
              <w:rPr>
                <w:sz w:val="20"/>
                <w:szCs w:val="20"/>
              </w:rPr>
            </w:pPr>
            <w:r w:rsidRPr="00F526AD">
              <w:rPr>
                <w:sz w:val="20"/>
                <w:szCs w:val="20"/>
                <w:lang w:val="es-ES_tradnl" w:eastAsia="es-MX"/>
              </w:rPr>
              <w:t xml:space="preserve">Con al menos </w:t>
            </w:r>
            <w:r w:rsidR="00AF626F" w:rsidRPr="00AF626F">
              <w:rPr>
                <w:sz w:val="20"/>
                <w:szCs w:val="20"/>
                <w:lang w:val="es-ES_tradnl" w:eastAsia="es-MX"/>
              </w:rPr>
              <w:t xml:space="preserve">3 (tres) </w:t>
            </w:r>
            <w:r w:rsidRPr="00F526AD">
              <w:rPr>
                <w:sz w:val="20"/>
                <w:szCs w:val="20"/>
                <w:lang w:val="es-ES_tradnl" w:eastAsia="es-MX"/>
              </w:rPr>
              <w:t>años de experiencia en el desarrollo de conceptos creativos para marcas y/o campañas publicitarias. Adjuntar formato de CV.</w:t>
            </w:r>
          </w:p>
          <w:p w14:paraId="75B5DE1D" w14:textId="77777777" w:rsidR="004D4BF5" w:rsidRPr="00F526AD" w:rsidRDefault="004D4BF5" w:rsidP="00E86D3D">
            <w:pPr>
              <w:pStyle w:val="Prrafodelista"/>
              <w:numPr>
                <w:ilvl w:val="0"/>
                <w:numId w:val="13"/>
              </w:numPr>
              <w:ind w:left="214" w:hanging="214"/>
              <w:contextualSpacing/>
              <w:rPr>
                <w:sz w:val="20"/>
                <w:szCs w:val="20"/>
              </w:rPr>
            </w:pPr>
            <w:r w:rsidRPr="00F526AD">
              <w:rPr>
                <w:sz w:val="20"/>
                <w:szCs w:val="20"/>
                <w:lang w:val="es-ES_tradnl" w:eastAsia="es-MX"/>
              </w:rPr>
              <w:t>Diseñador Gráfico Junior:</w:t>
            </w:r>
          </w:p>
          <w:p w14:paraId="532F4D53" w14:textId="5951BBFF" w:rsidR="004D4BF5" w:rsidRPr="009815F3" w:rsidRDefault="004D4BF5" w:rsidP="00F526AD">
            <w:pPr>
              <w:pStyle w:val="Prrafodelista"/>
              <w:numPr>
                <w:ilvl w:val="0"/>
                <w:numId w:val="14"/>
              </w:numPr>
              <w:ind w:left="0" w:hanging="73"/>
              <w:contextualSpacing/>
              <w:rPr>
                <w:sz w:val="20"/>
                <w:szCs w:val="20"/>
              </w:rPr>
            </w:pPr>
            <w:r w:rsidRPr="009815F3">
              <w:rPr>
                <w:sz w:val="20"/>
                <w:szCs w:val="20"/>
                <w:lang w:val="es-PY"/>
              </w:rPr>
              <w:t>Con al menos 3 (tres) años de experiencia en producción de campañas publicitarias. Adjuntar formato de CV.</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5C4294EA" w14:textId="77777777" w:rsidR="00B3004B" w:rsidRDefault="004D4BF5" w:rsidP="00F526AD">
            <w:pPr>
              <w:tabs>
                <w:tab w:val="left" w:pos="5744"/>
                <w:tab w:val="left" w:pos="6311"/>
              </w:tabs>
              <w:jc w:val="center"/>
              <w:rPr>
                <w:sz w:val="20"/>
                <w:szCs w:val="20"/>
                <w:lang w:val="es-ES_tradnl" w:eastAsia="es-MX"/>
              </w:rPr>
            </w:pPr>
            <w:r w:rsidRPr="00F526AD">
              <w:rPr>
                <w:sz w:val="20"/>
                <w:szCs w:val="20"/>
                <w:lang w:val="es-ES_tradnl" w:eastAsia="es-MX"/>
              </w:rPr>
              <w:t>Cumple/</w:t>
            </w:r>
          </w:p>
          <w:p w14:paraId="58B649A9" w14:textId="45C2C669" w:rsidR="004D4BF5" w:rsidRPr="00F526AD" w:rsidRDefault="004D4BF5" w:rsidP="00F526AD">
            <w:pPr>
              <w:tabs>
                <w:tab w:val="left" w:pos="5744"/>
                <w:tab w:val="left" w:pos="6311"/>
              </w:tabs>
              <w:jc w:val="center"/>
              <w:rPr>
                <w:sz w:val="20"/>
                <w:szCs w:val="20"/>
              </w:rPr>
            </w:pPr>
            <w:r w:rsidRPr="00F526AD">
              <w:rPr>
                <w:sz w:val="20"/>
                <w:szCs w:val="20"/>
                <w:lang w:val="es-ES_tradnl" w:eastAsia="es-MX"/>
              </w:rPr>
              <w:t>No cumple</w:t>
            </w:r>
          </w:p>
        </w:tc>
      </w:tr>
    </w:tbl>
    <w:p w14:paraId="54617C92" w14:textId="77777777" w:rsidR="004D4BF5" w:rsidRPr="00F526AD" w:rsidRDefault="004D4BF5" w:rsidP="004D4BF5">
      <w:pPr>
        <w:rPr>
          <w:b/>
          <w:bCs/>
          <w:sz w:val="20"/>
          <w:szCs w:val="20"/>
          <w:highlight w:val="yellow"/>
        </w:rPr>
      </w:pPr>
    </w:p>
    <w:p w14:paraId="5EC011E7" w14:textId="2FA61415" w:rsidR="004D4BF5" w:rsidRPr="009815F3" w:rsidRDefault="004D4BF5" w:rsidP="004D4BF5">
      <w:pPr>
        <w:rPr>
          <w:b/>
          <w:sz w:val="20"/>
          <w:szCs w:val="20"/>
          <w:u w:val="single"/>
        </w:rPr>
      </w:pPr>
      <w:r w:rsidRPr="00F526AD">
        <w:rPr>
          <w:b/>
          <w:sz w:val="20"/>
          <w:szCs w:val="20"/>
          <w:u w:val="single"/>
          <w:lang w:val="es-PY"/>
        </w:rPr>
        <w:t>Importante</w:t>
      </w:r>
    </w:p>
    <w:p w14:paraId="0027172A" w14:textId="1B3EB39D" w:rsidR="00B3004B" w:rsidRDefault="004D4BF5" w:rsidP="00B3004B">
      <w:pPr>
        <w:pStyle w:val="Prrafodelista"/>
        <w:numPr>
          <w:ilvl w:val="0"/>
          <w:numId w:val="10"/>
        </w:numPr>
        <w:ind w:left="142" w:hanging="142"/>
        <w:contextualSpacing/>
        <w:jc w:val="both"/>
        <w:rPr>
          <w:bCs/>
          <w:sz w:val="20"/>
          <w:szCs w:val="20"/>
          <w:lang w:val="es-PY"/>
        </w:rPr>
      </w:pPr>
      <w:r w:rsidRPr="00F526AD">
        <w:rPr>
          <w:bCs/>
          <w:sz w:val="20"/>
          <w:szCs w:val="20"/>
          <w:lang w:val="es-PY"/>
        </w:rPr>
        <w:t>La empresa deberá asignar y presentar los recursos humanos necesarios para garantizar que se atiendan todas las solicitudes realizadas, así como la supervisión y el control de calidad correspondiente.</w:t>
      </w:r>
    </w:p>
    <w:p w14:paraId="4F7D4901" w14:textId="77777777" w:rsidR="00B3004B" w:rsidRPr="00B3004B" w:rsidRDefault="00B3004B" w:rsidP="00B3004B">
      <w:pPr>
        <w:pStyle w:val="Prrafodelista"/>
        <w:ind w:left="142"/>
        <w:contextualSpacing/>
        <w:jc w:val="both"/>
        <w:rPr>
          <w:bCs/>
          <w:sz w:val="6"/>
          <w:szCs w:val="6"/>
          <w:lang w:val="es-PY"/>
        </w:rPr>
      </w:pPr>
    </w:p>
    <w:p w14:paraId="3BC910CC" w14:textId="76DC6D53" w:rsidR="00B3004B" w:rsidRPr="009815F3" w:rsidRDefault="004D4BF5" w:rsidP="009815F3">
      <w:pPr>
        <w:pStyle w:val="Prrafodelista"/>
        <w:numPr>
          <w:ilvl w:val="0"/>
          <w:numId w:val="10"/>
        </w:numPr>
        <w:ind w:left="142" w:hanging="142"/>
        <w:contextualSpacing/>
        <w:jc w:val="both"/>
        <w:rPr>
          <w:sz w:val="20"/>
          <w:szCs w:val="20"/>
          <w:lang w:val="es-PY"/>
        </w:rPr>
      </w:pPr>
      <w:r w:rsidRPr="00B3004B">
        <w:rPr>
          <w:sz w:val="20"/>
          <w:szCs w:val="20"/>
          <w:lang w:val="es-PY"/>
        </w:rPr>
        <w:t>Otros profesionales como los necesarios para producciones audiovisuales o spots de radio deberán ser proporcionados por la agencia conforme a lo solicitado en cada ocasión (no será objeto de evaluación).</w:t>
      </w:r>
    </w:p>
    <w:p w14:paraId="7E746316" w14:textId="0033E19D" w:rsidR="00B3004B" w:rsidRPr="009815F3" w:rsidRDefault="004D4BF5" w:rsidP="00B3004B">
      <w:pPr>
        <w:pStyle w:val="Prrafodelista"/>
        <w:numPr>
          <w:ilvl w:val="0"/>
          <w:numId w:val="10"/>
        </w:numPr>
        <w:ind w:left="142" w:hanging="142"/>
        <w:contextualSpacing/>
        <w:jc w:val="both"/>
        <w:rPr>
          <w:bCs/>
          <w:sz w:val="20"/>
          <w:szCs w:val="20"/>
          <w:lang w:val="es-PY"/>
        </w:rPr>
      </w:pPr>
      <w:r w:rsidRPr="00B3004B">
        <w:rPr>
          <w:sz w:val="20"/>
          <w:szCs w:val="20"/>
          <w:lang w:val="es-PY"/>
        </w:rPr>
        <w:lastRenderedPageBreak/>
        <w:t>Todos los equipos, herramientas y recursos necesarios para la producción de los contenidos comunicacionales deberán ser proporcionados por la Oferente</w:t>
      </w:r>
      <w:r w:rsidR="00B3004B">
        <w:rPr>
          <w:sz w:val="20"/>
          <w:szCs w:val="20"/>
          <w:lang w:val="es-PY"/>
        </w:rPr>
        <w:t>.</w:t>
      </w:r>
    </w:p>
    <w:p w14:paraId="1E51395E" w14:textId="69778012" w:rsidR="00B3004B" w:rsidRPr="009815F3" w:rsidRDefault="004D4BF5" w:rsidP="00B3004B">
      <w:pPr>
        <w:pStyle w:val="Prrafodelista"/>
        <w:numPr>
          <w:ilvl w:val="0"/>
          <w:numId w:val="10"/>
        </w:numPr>
        <w:ind w:left="142" w:hanging="142"/>
        <w:contextualSpacing/>
        <w:jc w:val="both"/>
        <w:rPr>
          <w:bCs/>
          <w:sz w:val="20"/>
          <w:szCs w:val="20"/>
          <w:lang w:val="es-PY"/>
        </w:rPr>
      </w:pPr>
      <w:r w:rsidRPr="00B3004B">
        <w:rPr>
          <w:sz w:val="20"/>
          <w:szCs w:val="20"/>
          <w:lang w:val="es-PY"/>
        </w:rPr>
        <w:t>Los postulantes deberán avalar su experiencia y formación presentando evidencia mediante copia de títulos, diplomas y certificados laborales de los conocimientos declarados.</w:t>
      </w:r>
    </w:p>
    <w:p w14:paraId="00F986D0" w14:textId="092387A3" w:rsidR="004D4BF5" w:rsidRPr="00B3004B" w:rsidRDefault="004D4BF5" w:rsidP="00B3004B">
      <w:pPr>
        <w:pStyle w:val="Prrafodelista"/>
        <w:numPr>
          <w:ilvl w:val="0"/>
          <w:numId w:val="10"/>
        </w:numPr>
        <w:ind w:left="142" w:hanging="142"/>
        <w:contextualSpacing/>
        <w:jc w:val="both"/>
        <w:rPr>
          <w:bCs/>
          <w:sz w:val="20"/>
          <w:szCs w:val="20"/>
          <w:lang w:val="es-PY"/>
        </w:rPr>
      </w:pPr>
      <w:r w:rsidRPr="00B3004B">
        <w:rPr>
          <w:sz w:val="20"/>
          <w:szCs w:val="20"/>
          <w:lang w:val="es-PY"/>
        </w:rPr>
        <w:t>El comité de selección podrá solicitar aclaración en cualquier momento del proceso, de los documentos que avalen las experiencias declaradas en la postulación.</w:t>
      </w:r>
    </w:p>
    <w:p w14:paraId="73D67FF5" w14:textId="77777777" w:rsidR="004D4BF5" w:rsidRPr="00B3004B" w:rsidRDefault="004D4BF5" w:rsidP="00B3004B">
      <w:pPr>
        <w:ind w:right="180"/>
        <w:jc w:val="both"/>
        <w:rPr>
          <w:sz w:val="20"/>
          <w:szCs w:val="20"/>
          <w:lang w:val="es-PY"/>
        </w:rPr>
      </w:pPr>
    </w:p>
    <w:p w14:paraId="06F7CE85" w14:textId="77777777" w:rsidR="004D4BF5" w:rsidRPr="00111D8D" w:rsidRDefault="004D4BF5" w:rsidP="00E86D3D">
      <w:pPr>
        <w:pBdr>
          <w:bottom w:val="single" w:sz="4" w:space="1" w:color="000000"/>
        </w:pBdr>
        <w:jc w:val="both"/>
        <w:rPr>
          <w:sz w:val="20"/>
          <w:szCs w:val="20"/>
          <w:lang w:val="es-PY"/>
        </w:rPr>
      </w:pPr>
      <w:r w:rsidRPr="00111D8D">
        <w:rPr>
          <w:b/>
          <w:bCs/>
          <w:sz w:val="20"/>
          <w:szCs w:val="20"/>
          <w:lang w:val="es-PY"/>
        </w:rPr>
        <w:t>VII. BASES Y CONDICIONES DEL CONCURSO</w:t>
      </w:r>
    </w:p>
    <w:p w14:paraId="7169FE6D" w14:textId="5803DEF4" w:rsidR="00E82B76" w:rsidRPr="00AA6DC1" w:rsidRDefault="00E82B76" w:rsidP="00B3004B">
      <w:pPr>
        <w:pStyle w:val="Prrafodelista"/>
        <w:numPr>
          <w:ilvl w:val="0"/>
          <w:numId w:val="16"/>
        </w:numPr>
        <w:ind w:left="284" w:hanging="284"/>
        <w:jc w:val="both"/>
        <w:rPr>
          <w:sz w:val="20"/>
          <w:szCs w:val="20"/>
          <w:lang w:val="es-PY"/>
        </w:rPr>
      </w:pPr>
      <w:proofErr w:type="spellStart"/>
      <w:r w:rsidRPr="00AA6DC1">
        <w:rPr>
          <w:sz w:val="20"/>
          <w:szCs w:val="20"/>
          <w:lang w:val="es-PY"/>
        </w:rPr>
        <w:t>Metodo</w:t>
      </w:r>
      <w:proofErr w:type="spellEnd"/>
      <w:r w:rsidRPr="00AA6DC1">
        <w:rPr>
          <w:sz w:val="20"/>
          <w:szCs w:val="20"/>
          <w:lang w:val="es-PY"/>
        </w:rPr>
        <w:t xml:space="preserve"> de Evaluación: Basado en </w:t>
      </w:r>
      <w:r w:rsidR="00093332" w:rsidRPr="00AA6DC1">
        <w:rPr>
          <w:sz w:val="20"/>
          <w:szCs w:val="20"/>
          <w:lang w:val="es-PY"/>
        </w:rPr>
        <w:t>Capacidad</w:t>
      </w:r>
      <w:r w:rsidRPr="00AA6DC1">
        <w:rPr>
          <w:sz w:val="20"/>
          <w:szCs w:val="20"/>
          <w:lang w:val="es-PY"/>
        </w:rPr>
        <w:t xml:space="preserve"> Técnica </w:t>
      </w:r>
      <w:r w:rsidR="000C2EB5" w:rsidRPr="00AA6DC1">
        <w:rPr>
          <w:sz w:val="20"/>
          <w:szCs w:val="20"/>
          <w:lang w:val="es-PY"/>
        </w:rPr>
        <w:t>70%</w:t>
      </w:r>
      <w:r w:rsidRPr="00AA6DC1">
        <w:rPr>
          <w:sz w:val="20"/>
          <w:szCs w:val="20"/>
          <w:lang w:val="es-PY"/>
        </w:rPr>
        <w:t xml:space="preserve"> y </w:t>
      </w:r>
      <w:r w:rsidR="00093332" w:rsidRPr="00AA6DC1">
        <w:rPr>
          <w:sz w:val="20"/>
          <w:szCs w:val="20"/>
          <w:lang w:val="es-PY"/>
        </w:rPr>
        <w:t xml:space="preserve">Capacidad </w:t>
      </w:r>
      <w:proofErr w:type="spellStart"/>
      <w:r w:rsidR="00093332" w:rsidRPr="00AA6DC1">
        <w:rPr>
          <w:sz w:val="20"/>
          <w:szCs w:val="20"/>
          <w:lang w:val="es-PY"/>
        </w:rPr>
        <w:t>Economica</w:t>
      </w:r>
      <w:proofErr w:type="spellEnd"/>
      <w:r w:rsidR="00093332" w:rsidRPr="00AA6DC1">
        <w:rPr>
          <w:sz w:val="20"/>
          <w:szCs w:val="20"/>
          <w:lang w:val="es-PY"/>
        </w:rPr>
        <w:t xml:space="preserve"> y Financiera</w:t>
      </w:r>
      <w:r w:rsidRPr="00AA6DC1">
        <w:rPr>
          <w:sz w:val="20"/>
          <w:szCs w:val="20"/>
          <w:lang w:val="es-PY"/>
        </w:rPr>
        <w:t xml:space="preserve"> 30%. (</w:t>
      </w:r>
      <w:r w:rsidR="00B470AA" w:rsidRPr="00AA6DC1">
        <w:rPr>
          <w:sz w:val="20"/>
          <w:szCs w:val="20"/>
          <w:lang w:val="es-PY"/>
        </w:rPr>
        <w:t>Precio</w:t>
      </w:r>
      <w:r w:rsidRPr="00AA6DC1">
        <w:rPr>
          <w:sz w:val="20"/>
          <w:szCs w:val="20"/>
          <w:lang w:val="es-PY"/>
        </w:rPr>
        <w:t xml:space="preserve"> – C</w:t>
      </w:r>
      <w:r w:rsidR="00B470AA" w:rsidRPr="00AA6DC1">
        <w:rPr>
          <w:sz w:val="20"/>
          <w:szCs w:val="20"/>
          <w:lang w:val="es-PY"/>
        </w:rPr>
        <w:t>alidad</w:t>
      </w:r>
      <w:r w:rsidRPr="00AA6DC1">
        <w:rPr>
          <w:sz w:val="20"/>
          <w:szCs w:val="20"/>
          <w:lang w:val="es-PY"/>
        </w:rPr>
        <w:t>)</w:t>
      </w:r>
      <w:r w:rsidR="00D71472" w:rsidRPr="00AA6DC1">
        <w:rPr>
          <w:sz w:val="20"/>
          <w:szCs w:val="20"/>
          <w:lang w:val="es-PY"/>
        </w:rPr>
        <w:t>.</w:t>
      </w:r>
      <w:r w:rsidR="00AA6DC1" w:rsidRPr="00AA6DC1">
        <w:rPr>
          <w:sz w:val="20"/>
          <w:szCs w:val="20"/>
          <w:lang w:val="es-PY"/>
        </w:rPr>
        <w:t xml:space="preserve"> </w:t>
      </w:r>
      <w:r w:rsidR="00287760" w:rsidRPr="00AA6DC1">
        <w:rPr>
          <w:sz w:val="20"/>
          <w:szCs w:val="20"/>
          <w:lang w:val="es-PY"/>
        </w:rPr>
        <w:t>Únicamente</w:t>
      </w:r>
      <w:r w:rsidR="00D71472" w:rsidRPr="00AA6DC1">
        <w:rPr>
          <w:sz w:val="20"/>
          <w:szCs w:val="20"/>
          <w:lang w:val="es-PY"/>
        </w:rPr>
        <w:t xml:space="preserve"> los oferentes que cumplen </w:t>
      </w:r>
      <w:r w:rsidR="00287760" w:rsidRPr="00AA6DC1">
        <w:rPr>
          <w:sz w:val="20"/>
          <w:szCs w:val="20"/>
          <w:lang w:val="es-PY"/>
        </w:rPr>
        <w:t>un mínimo d</w:t>
      </w:r>
      <w:r w:rsidR="00D71472" w:rsidRPr="00AA6DC1">
        <w:rPr>
          <w:sz w:val="20"/>
          <w:szCs w:val="20"/>
          <w:lang w:val="es-PY"/>
        </w:rPr>
        <w:t>el 70% de capacidad técnica</w:t>
      </w:r>
      <w:r w:rsidR="00287760" w:rsidRPr="00AA6DC1">
        <w:rPr>
          <w:sz w:val="20"/>
          <w:szCs w:val="20"/>
          <w:lang w:val="es-PY"/>
        </w:rPr>
        <w:t>,</w:t>
      </w:r>
      <w:r w:rsidR="00D71472" w:rsidRPr="00AA6DC1">
        <w:rPr>
          <w:sz w:val="20"/>
          <w:szCs w:val="20"/>
          <w:lang w:val="es-PY"/>
        </w:rPr>
        <w:t xml:space="preserve"> estarán habilitados a la evaluación de la siguiente etapa</w:t>
      </w:r>
      <w:r w:rsidR="00287760" w:rsidRPr="00AA6DC1">
        <w:rPr>
          <w:sz w:val="20"/>
          <w:szCs w:val="20"/>
          <w:lang w:val="es-PY"/>
        </w:rPr>
        <w:t xml:space="preserve"> capacitad económica y financiera</w:t>
      </w:r>
    </w:p>
    <w:p w14:paraId="5EF5A9B0" w14:textId="016634F3" w:rsidR="004D4BF5" w:rsidRPr="00AA6DC1" w:rsidRDefault="004D4BF5" w:rsidP="00B3004B">
      <w:pPr>
        <w:pStyle w:val="Prrafodelista"/>
        <w:numPr>
          <w:ilvl w:val="0"/>
          <w:numId w:val="16"/>
        </w:numPr>
        <w:ind w:left="284" w:hanging="284"/>
        <w:jc w:val="both"/>
        <w:rPr>
          <w:sz w:val="20"/>
          <w:szCs w:val="20"/>
          <w:lang w:val="es-PY"/>
        </w:rPr>
      </w:pPr>
      <w:r w:rsidRPr="009815F3">
        <w:rPr>
          <w:sz w:val="20"/>
          <w:szCs w:val="20"/>
          <w:lang w:val="es-PY"/>
        </w:rPr>
        <w:t>Mecanismo de postulación:</w:t>
      </w:r>
      <w:r w:rsidRPr="00AA6DC1">
        <w:rPr>
          <w:sz w:val="20"/>
          <w:szCs w:val="20"/>
          <w:lang w:val="es-PY"/>
        </w:rPr>
        <w:t> </w:t>
      </w:r>
      <w:r w:rsidR="006B44FD" w:rsidRPr="00AA6DC1">
        <w:rPr>
          <w:sz w:val="20"/>
          <w:szCs w:val="20"/>
          <w:lang w:val="es-PY"/>
        </w:rPr>
        <w:t xml:space="preserve">presentación de oferta </w:t>
      </w:r>
      <w:r w:rsidRPr="00AA6DC1">
        <w:rPr>
          <w:sz w:val="20"/>
          <w:szCs w:val="20"/>
          <w:lang w:val="es-PY"/>
        </w:rPr>
        <w:t xml:space="preserve">en formato físico en el </w:t>
      </w:r>
      <w:bookmarkStart w:id="3" w:name="_Hlk195018775"/>
      <w:r w:rsidRPr="00AA6DC1">
        <w:rPr>
          <w:sz w:val="20"/>
          <w:szCs w:val="20"/>
          <w:lang w:val="es-PY"/>
        </w:rPr>
        <w:t>Complejo Santos Bloque G4 – Mesa de Entrada del Viceministerio de Comunicación, horario de 8:00 a 1</w:t>
      </w:r>
      <w:r w:rsidR="00394028" w:rsidRPr="00AA6DC1">
        <w:rPr>
          <w:sz w:val="20"/>
          <w:szCs w:val="20"/>
          <w:lang w:val="es-PY"/>
        </w:rPr>
        <w:t>5</w:t>
      </w:r>
      <w:r w:rsidRPr="00AA6DC1">
        <w:rPr>
          <w:sz w:val="20"/>
          <w:szCs w:val="20"/>
          <w:lang w:val="es-PY"/>
        </w:rPr>
        <w:t>:00</w:t>
      </w:r>
      <w:r w:rsidR="006B44FD" w:rsidRPr="00AA6DC1">
        <w:rPr>
          <w:sz w:val="20"/>
          <w:szCs w:val="20"/>
          <w:lang w:val="es-PY"/>
        </w:rPr>
        <w:t xml:space="preserve"> de las siguientes documentaciones:</w:t>
      </w:r>
    </w:p>
    <w:p w14:paraId="3631922E" w14:textId="77777777" w:rsidR="006B44FD" w:rsidRPr="009815F3" w:rsidRDefault="006B44FD" w:rsidP="00B3004B">
      <w:pPr>
        <w:pStyle w:val="Encabezado"/>
        <w:numPr>
          <w:ilvl w:val="0"/>
          <w:numId w:val="16"/>
        </w:numPr>
        <w:tabs>
          <w:tab w:val="center" w:pos="4680"/>
        </w:tabs>
        <w:ind w:left="284" w:right="-24" w:hanging="284"/>
        <w:jc w:val="both"/>
        <w:rPr>
          <w:lang w:val="es-PY"/>
        </w:rPr>
      </w:pPr>
      <w:r w:rsidRPr="009815F3">
        <w:rPr>
          <w:lang w:val="es-PY"/>
        </w:rPr>
        <w:t>Carta de Presentación firmada por un representante legal de la empresa oferente.</w:t>
      </w:r>
    </w:p>
    <w:p w14:paraId="26C1AEED" w14:textId="77777777" w:rsidR="006B44FD" w:rsidRPr="009815F3" w:rsidRDefault="006B44FD" w:rsidP="00B3004B">
      <w:pPr>
        <w:pStyle w:val="Encabezado"/>
        <w:numPr>
          <w:ilvl w:val="0"/>
          <w:numId w:val="16"/>
        </w:numPr>
        <w:tabs>
          <w:tab w:val="center" w:pos="4680"/>
        </w:tabs>
        <w:ind w:left="284" w:right="-24" w:hanging="284"/>
        <w:jc w:val="both"/>
        <w:rPr>
          <w:lang w:val="es-PY"/>
        </w:rPr>
      </w:pPr>
      <w:r w:rsidRPr="009815F3">
        <w:rPr>
          <w:lang w:val="es-PY"/>
        </w:rPr>
        <w:t>Formulario de Oferta y Formulario de Especificaciones Mínimas Requeridas debidamente completado y firmado por un representante legal de la empresa.</w:t>
      </w:r>
    </w:p>
    <w:p w14:paraId="4D8C7607" w14:textId="77777777" w:rsidR="00394028" w:rsidRPr="009815F3" w:rsidRDefault="006B44FD" w:rsidP="00394028">
      <w:pPr>
        <w:numPr>
          <w:ilvl w:val="0"/>
          <w:numId w:val="16"/>
        </w:numPr>
        <w:ind w:left="284" w:right="-24" w:hanging="284"/>
        <w:jc w:val="both"/>
        <w:rPr>
          <w:sz w:val="20"/>
          <w:szCs w:val="20"/>
          <w:lang w:val="es-PY"/>
        </w:rPr>
      </w:pPr>
      <w:r w:rsidRPr="009815F3">
        <w:rPr>
          <w:sz w:val="20"/>
          <w:szCs w:val="20"/>
          <w:lang w:val="es-PY"/>
        </w:rPr>
        <w:t>Copia del RUC, Copia de la Constancia del RUC, Certificado de Cumplimiento Tributario.</w:t>
      </w:r>
    </w:p>
    <w:p w14:paraId="456D4585" w14:textId="29C033B5" w:rsidR="008C18E2" w:rsidRPr="009815F3" w:rsidRDefault="008C18E2" w:rsidP="00394028">
      <w:pPr>
        <w:numPr>
          <w:ilvl w:val="0"/>
          <w:numId w:val="16"/>
        </w:numPr>
        <w:ind w:left="284" w:right="-24" w:hanging="284"/>
        <w:jc w:val="both"/>
        <w:rPr>
          <w:sz w:val="20"/>
          <w:szCs w:val="20"/>
          <w:lang w:val="es-PY"/>
        </w:rPr>
      </w:pPr>
      <w:r w:rsidRPr="00394028">
        <w:rPr>
          <w:sz w:val="20"/>
          <w:szCs w:val="20"/>
          <w:lang w:val="es-PY"/>
        </w:rPr>
        <w:t xml:space="preserve">Listado y monto de los 5 mayores contratos y/o facturas de los servicios realizados nacionales e internacionales, durante </w:t>
      </w:r>
      <w:r w:rsidRPr="009E2F20">
        <w:rPr>
          <w:sz w:val="20"/>
          <w:szCs w:val="20"/>
          <w:lang w:val="es-PY"/>
        </w:rPr>
        <w:t>los últimos 5 (cinco). años, datos</w:t>
      </w:r>
      <w:r w:rsidRPr="00394028">
        <w:rPr>
          <w:sz w:val="20"/>
          <w:szCs w:val="20"/>
          <w:lang w:val="es-PY"/>
        </w:rPr>
        <w:t xml:space="preserve"> de contacto del cliente a quien se puede localizar para obtener más información. </w:t>
      </w:r>
    </w:p>
    <w:p w14:paraId="7CE82914" w14:textId="350FBAA4" w:rsidR="006B44FD" w:rsidRPr="00F526AD" w:rsidRDefault="006B44FD" w:rsidP="00B3004B">
      <w:pPr>
        <w:numPr>
          <w:ilvl w:val="0"/>
          <w:numId w:val="16"/>
        </w:numPr>
        <w:ind w:left="284" w:right="-24" w:hanging="284"/>
        <w:jc w:val="both"/>
        <w:rPr>
          <w:sz w:val="20"/>
          <w:szCs w:val="20"/>
          <w:lang w:val="es-PY"/>
        </w:rPr>
      </w:pPr>
      <w:r w:rsidRPr="00F526AD">
        <w:rPr>
          <w:sz w:val="20"/>
          <w:szCs w:val="20"/>
          <w:lang w:val="es-PY"/>
        </w:rPr>
        <w:t xml:space="preserve">Copia de los Balances Generales y Estados de Resultados de los últimos 3 </w:t>
      </w:r>
      <w:r w:rsidR="00BA3204">
        <w:rPr>
          <w:sz w:val="20"/>
          <w:szCs w:val="20"/>
          <w:lang w:val="es-PY"/>
        </w:rPr>
        <w:t xml:space="preserve">(tres) </w:t>
      </w:r>
      <w:r w:rsidRPr="00F526AD">
        <w:rPr>
          <w:sz w:val="20"/>
          <w:szCs w:val="20"/>
          <w:lang w:val="es-PY"/>
        </w:rPr>
        <w:t>años, presentados ante autoridad competente.</w:t>
      </w:r>
    </w:p>
    <w:p w14:paraId="717CEC7C" w14:textId="77777777" w:rsidR="006B44FD" w:rsidRPr="00F526AD" w:rsidRDefault="006B44FD" w:rsidP="00B3004B">
      <w:pPr>
        <w:numPr>
          <w:ilvl w:val="0"/>
          <w:numId w:val="16"/>
        </w:numPr>
        <w:ind w:left="284" w:right="-24" w:hanging="284"/>
        <w:jc w:val="both"/>
        <w:rPr>
          <w:sz w:val="20"/>
          <w:szCs w:val="20"/>
          <w:lang w:val="es-PY"/>
        </w:rPr>
      </w:pPr>
      <w:r w:rsidRPr="00F526AD">
        <w:rPr>
          <w:sz w:val="20"/>
          <w:szCs w:val="20"/>
          <w:lang w:val="es-PY"/>
        </w:rPr>
        <w:t>CV completados y firmados para el personal clave propuesto;</w:t>
      </w:r>
    </w:p>
    <w:p w14:paraId="60893393" w14:textId="2098CB21" w:rsidR="006B44FD" w:rsidRPr="00394028" w:rsidRDefault="006B44FD" w:rsidP="00B3004B">
      <w:pPr>
        <w:pStyle w:val="Encabezado"/>
        <w:numPr>
          <w:ilvl w:val="0"/>
          <w:numId w:val="16"/>
        </w:numPr>
        <w:tabs>
          <w:tab w:val="center" w:pos="4680"/>
        </w:tabs>
        <w:ind w:left="284" w:right="-24" w:hanging="284"/>
        <w:jc w:val="both"/>
        <w:rPr>
          <w:lang w:val="es-MX"/>
        </w:rPr>
      </w:pPr>
      <w:r w:rsidRPr="00F526AD">
        <w:t xml:space="preserve"> </w:t>
      </w:r>
      <w:r w:rsidRPr="00F526AD">
        <w:rPr>
          <w:lang w:val="es-PY"/>
        </w:rPr>
        <w:t>Otros:  Toda la documentación que acrediten el cumplimiento de los requerimientos técnicos mínimos descritos en los Términos de Referencia.</w:t>
      </w:r>
    </w:p>
    <w:p w14:paraId="2560F695" w14:textId="77777777" w:rsidR="00BA3204" w:rsidRPr="006B44FD" w:rsidRDefault="00BA3204" w:rsidP="00BA3204">
      <w:pPr>
        <w:pStyle w:val="Encabezado"/>
        <w:tabs>
          <w:tab w:val="center" w:pos="4680"/>
        </w:tabs>
        <w:ind w:right="-24"/>
        <w:jc w:val="both"/>
        <w:rPr>
          <w:lang w:val="es-MX"/>
        </w:rPr>
      </w:pPr>
    </w:p>
    <w:p w14:paraId="0F6B29D6" w14:textId="77777777" w:rsidR="00AA6DC1" w:rsidRPr="00C70BD2" w:rsidRDefault="00AA6DC1" w:rsidP="00AA6DC1">
      <w:pPr>
        <w:pBdr>
          <w:top w:val="single" w:sz="4" w:space="1" w:color="auto"/>
          <w:left w:val="single" w:sz="4" w:space="4" w:color="auto"/>
          <w:bottom w:val="single" w:sz="4" w:space="1" w:color="auto"/>
          <w:right w:val="single" w:sz="4" w:space="4" w:color="auto"/>
        </w:pBdr>
        <w:jc w:val="both"/>
        <w:rPr>
          <w:rFonts w:eastAsia="Calibri"/>
          <w:b/>
          <w:bCs/>
          <w:sz w:val="20"/>
          <w:szCs w:val="20"/>
          <w:lang w:val="es-PY"/>
        </w:rPr>
      </w:pPr>
      <w:r w:rsidRPr="00C70BD2">
        <w:rPr>
          <w:rFonts w:eastAsia="Calibri"/>
          <w:b/>
          <w:bCs/>
          <w:sz w:val="20"/>
          <w:szCs w:val="20"/>
          <w:lang w:val="es-PY"/>
        </w:rPr>
        <w:t>Observaciones:</w:t>
      </w:r>
    </w:p>
    <w:p w14:paraId="1D30A460" w14:textId="77777777" w:rsidR="00AA6DC1" w:rsidRPr="00C70BD2" w:rsidRDefault="00AA6DC1" w:rsidP="00AA6DC1">
      <w:pPr>
        <w:pBdr>
          <w:top w:val="single" w:sz="4" w:space="1" w:color="auto"/>
          <w:left w:val="single" w:sz="4" w:space="4" w:color="auto"/>
          <w:bottom w:val="single" w:sz="4" w:space="1" w:color="auto"/>
          <w:right w:val="single" w:sz="4" w:space="4" w:color="auto"/>
        </w:pBdr>
        <w:jc w:val="both"/>
        <w:rPr>
          <w:rFonts w:eastAsia="Calibri"/>
          <w:b/>
          <w:bCs/>
          <w:sz w:val="20"/>
          <w:szCs w:val="20"/>
          <w:lang w:val="es-PY"/>
        </w:rPr>
      </w:pPr>
      <w:r w:rsidRPr="00AA6DC1">
        <w:rPr>
          <w:rFonts w:eastAsia="Calibri"/>
          <w:b/>
          <w:bCs/>
          <w:sz w:val="20"/>
          <w:szCs w:val="20"/>
          <w:lang w:val="es-PY"/>
        </w:rPr>
        <w:t xml:space="preserve">Los oferentes deberán avalar su experiencia general y específica presentando al menos </w:t>
      </w:r>
      <w:r>
        <w:rPr>
          <w:rFonts w:eastAsia="Calibri"/>
          <w:b/>
          <w:bCs/>
          <w:sz w:val="20"/>
          <w:szCs w:val="20"/>
          <w:lang w:val="es-PY"/>
        </w:rPr>
        <w:t>8</w:t>
      </w:r>
      <w:r w:rsidRPr="00AA6DC1">
        <w:rPr>
          <w:rFonts w:eastAsia="Calibri"/>
          <w:b/>
          <w:bCs/>
          <w:sz w:val="20"/>
          <w:szCs w:val="20"/>
          <w:lang w:val="es-PY"/>
        </w:rPr>
        <w:t xml:space="preserve"> evidencias </w:t>
      </w:r>
      <w:proofErr w:type="spellStart"/>
      <w:r w:rsidRPr="00AA6DC1">
        <w:rPr>
          <w:rFonts w:eastAsia="Calibri"/>
          <w:b/>
          <w:bCs/>
          <w:sz w:val="20"/>
          <w:szCs w:val="20"/>
          <w:lang w:val="es-PY"/>
        </w:rPr>
        <w:t>mas</w:t>
      </w:r>
      <w:proofErr w:type="spellEnd"/>
      <w:r w:rsidRPr="00AA6DC1">
        <w:rPr>
          <w:rFonts w:eastAsia="Calibri"/>
          <w:b/>
          <w:bCs/>
          <w:sz w:val="20"/>
          <w:szCs w:val="20"/>
          <w:lang w:val="es-PY"/>
        </w:rPr>
        <w:t xml:space="preserve"> relevantes mediante copia simple de facturas y/o contratos</w:t>
      </w:r>
      <w:r w:rsidRPr="008C18E2">
        <w:rPr>
          <w:rFonts w:eastAsia="Calibri"/>
          <w:b/>
          <w:bCs/>
          <w:sz w:val="20"/>
          <w:szCs w:val="20"/>
          <w:lang w:val="es-PY"/>
        </w:rPr>
        <w:t>.</w:t>
      </w:r>
      <w:r>
        <w:rPr>
          <w:rFonts w:eastAsia="Calibri"/>
          <w:b/>
          <w:bCs/>
          <w:sz w:val="20"/>
          <w:szCs w:val="20"/>
          <w:lang w:val="es-PY"/>
        </w:rPr>
        <w:t xml:space="preserve"> </w:t>
      </w:r>
    </w:p>
    <w:p w14:paraId="6E1EC21A" w14:textId="77777777" w:rsidR="00AA6DC1" w:rsidRPr="00C70BD2" w:rsidRDefault="00AA6DC1" w:rsidP="00AA6DC1">
      <w:pPr>
        <w:pBdr>
          <w:top w:val="single" w:sz="4" w:space="1" w:color="auto"/>
          <w:left w:val="single" w:sz="4" w:space="4" w:color="auto"/>
          <w:bottom w:val="single" w:sz="4" w:space="1" w:color="auto"/>
          <w:right w:val="single" w:sz="4" w:space="4" w:color="auto"/>
        </w:pBdr>
        <w:jc w:val="both"/>
        <w:rPr>
          <w:rFonts w:eastAsia="Calibri"/>
          <w:b/>
          <w:bCs/>
          <w:sz w:val="20"/>
          <w:szCs w:val="20"/>
          <w:lang w:val="es-PY"/>
        </w:rPr>
      </w:pPr>
      <w:r w:rsidRPr="00C70BD2">
        <w:rPr>
          <w:rFonts w:eastAsia="Calibri"/>
          <w:b/>
          <w:bCs/>
          <w:sz w:val="20"/>
          <w:szCs w:val="20"/>
          <w:lang w:val="es-PY"/>
        </w:rPr>
        <w:t>Los oferentes deberán avalar su experiencia y formación presentando evidencia mediante copia simple de títulos, diplomas y certificados laborales de los conocimientos declarados del personal clave propuesto.</w:t>
      </w:r>
    </w:p>
    <w:p w14:paraId="2D09475F" w14:textId="77777777" w:rsidR="00AA6DC1" w:rsidRPr="00C70BD2" w:rsidRDefault="00AA6DC1" w:rsidP="00AA6DC1">
      <w:pPr>
        <w:pBdr>
          <w:top w:val="single" w:sz="4" w:space="1" w:color="auto"/>
          <w:left w:val="single" w:sz="4" w:space="4" w:color="auto"/>
          <w:bottom w:val="single" w:sz="4" w:space="1" w:color="auto"/>
          <w:right w:val="single" w:sz="4" w:space="4" w:color="auto"/>
        </w:pBdr>
        <w:jc w:val="both"/>
        <w:rPr>
          <w:rFonts w:eastAsia="Calibri"/>
          <w:b/>
          <w:bCs/>
          <w:sz w:val="20"/>
          <w:szCs w:val="20"/>
          <w:lang w:val="es-PY"/>
        </w:rPr>
      </w:pPr>
      <w:r w:rsidRPr="00C70BD2">
        <w:rPr>
          <w:rFonts w:eastAsia="Calibri"/>
          <w:b/>
          <w:bCs/>
          <w:sz w:val="20"/>
          <w:szCs w:val="20"/>
          <w:lang w:val="es-PY"/>
        </w:rPr>
        <w:t>El comité de selección podrá solicitar aclaración en cualquier momento del proceso, de los documentos que avalen las experiencias declaradas en la postulación.</w:t>
      </w:r>
    </w:p>
    <w:p w14:paraId="4801C307" w14:textId="77777777" w:rsidR="006B44FD" w:rsidRPr="00F526AD" w:rsidRDefault="006B44FD" w:rsidP="006B44FD">
      <w:pPr>
        <w:pStyle w:val="Encabezado"/>
        <w:tabs>
          <w:tab w:val="center" w:pos="4680"/>
        </w:tabs>
        <w:ind w:right="-24"/>
        <w:jc w:val="both"/>
        <w:rPr>
          <w:lang w:val="es-MX"/>
        </w:rPr>
      </w:pPr>
    </w:p>
    <w:bookmarkEnd w:id="3"/>
    <w:p w14:paraId="7D5BCAD5" w14:textId="5F2EFC63" w:rsidR="009E2F20" w:rsidRDefault="009E2F20" w:rsidP="009815F3">
      <w:pPr>
        <w:pStyle w:val="Prrafodelista"/>
        <w:numPr>
          <w:ilvl w:val="0"/>
          <w:numId w:val="16"/>
        </w:numPr>
        <w:jc w:val="both"/>
        <w:rPr>
          <w:sz w:val="20"/>
          <w:szCs w:val="20"/>
          <w:lang w:val="es-PY"/>
        </w:rPr>
      </w:pPr>
      <w:r>
        <w:rPr>
          <w:sz w:val="20"/>
          <w:szCs w:val="20"/>
          <w:lang w:val="es-PY"/>
        </w:rPr>
        <w:t>Se realizará la convocatoria para el Acto de Apertura de ofertas, el MITIC informará la fecha y horario</w:t>
      </w:r>
      <w:r w:rsidR="00E42B58">
        <w:rPr>
          <w:sz w:val="20"/>
          <w:szCs w:val="20"/>
          <w:lang w:val="es-PY"/>
        </w:rPr>
        <w:t>; c</w:t>
      </w:r>
      <w:r w:rsidR="004D3C92">
        <w:rPr>
          <w:sz w:val="20"/>
          <w:szCs w:val="20"/>
          <w:lang w:val="es-PY"/>
        </w:rPr>
        <w:t xml:space="preserve">omo resultado del </w:t>
      </w:r>
      <w:r w:rsidR="00E42B58">
        <w:rPr>
          <w:sz w:val="20"/>
          <w:szCs w:val="20"/>
          <w:lang w:val="es-PY"/>
        </w:rPr>
        <w:t xml:space="preserve">presente </w:t>
      </w:r>
      <w:r w:rsidR="004D3C92">
        <w:rPr>
          <w:sz w:val="20"/>
          <w:szCs w:val="20"/>
          <w:lang w:val="es-PY"/>
        </w:rPr>
        <w:t>Acto se elaborará un Acta de Apertura de Ofertas y firmaran tod</w:t>
      </w:r>
      <w:r w:rsidR="00E42B58">
        <w:rPr>
          <w:sz w:val="20"/>
          <w:szCs w:val="20"/>
          <w:lang w:val="es-PY"/>
        </w:rPr>
        <w:t>o</w:t>
      </w:r>
      <w:r w:rsidR="004D3C92">
        <w:rPr>
          <w:sz w:val="20"/>
          <w:szCs w:val="20"/>
          <w:lang w:val="es-PY"/>
        </w:rPr>
        <w:t xml:space="preserve">s los presentes. </w:t>
      </w:r>
    </w:p>
    <w:p w14:paraId="117B9C88" w14:textId="075C5CAB" w:rsidR="004D4BF5" w:rsidRPr="00394028" w:rsidRDefault="004D4BF5" w:rsidP="009815F3">
      <w:pPr>
        <w:pStyle w:val="Prrafodelista"/>
        <w:numPr>
          <w:ilvl w:val="0"/>
          <w:numId w:val="16"/>
        </w:numPr>
        <w:jc w:val="both"/>
        <w:rPr>
          <w:sz w:val="20"/>
          <w:szCs w:val="20"/>
          <w:lang w:val="es-PY"/>
        </w:rPr>
      </w:pPr>
      <w:r w:rsidRPr="00394028">
        <w:rPr>
          <w:sz w:val="20"/>
          <w:szCs w:val="20"/>
          <w:lang w:val="es-PY"/>
        </w:rPr>
        <w:t xml:space="preserve">En caso de constatar, por cualquier medio, datos falsos u omisiones de información que pudieran afectar al procedimiento de selección, en cualquiera de sus etapas, el Comité de Evaluación excluirá al/la postulante. </w:t>
      </w:r>
    </w:p>
    <w:p w14:paraId="4E30CDD8" w14:textId="76FC20E1" w:rsidR="004D4BF5" w:rsidRPr="00394028" w:rsidRDefault="004D4BF5" w:rsidP="009815F3">
      <w:pPr>
        <w:pStyle w:val="Prrafodelista"/>
        <w:numPr>
          <w:ilvl w:val="0"/>
          <w:numId w:val="16"/>
        </w:numPr>
        <w:jc w:val="both"/>
        <w:rPr>
          <w:rStyle w:val="Hipervnculo"/>
          <w:sz w:val="20"/>
          <w:szCs w:val="20"/>
          <w:u w:val="none"/>
          <w:lang w:val="es-PY"/>
        </w:rPr>
      </w:pPr>
      <w:r w:rsidRPr="00394028">
        <w:rPr>
          <w:sz w:val="20"/>
          <w:szCs w:val="20"/>
          <w:lang w:val="es-PY"/>
        </w:rPr>
        <w:t xml:space="preserve">Contacto para aclaraciones: cualquier duda o consulta contactar al correo </w:t>
      </w:r>
      <w:hyperlink r:id="rId10" w:tooltip="mailto:convocatoriasuep_pnud@mitic.gov.py" w:history="1">
        <w:r w:rsidRPr="009815F3">
          <w:rPr>
            <w:rStyle w:val="Hipervnculo"/>
            <w:color w:val="auto"/>
            <w:sz w:val="20"/>
            <w:szCs w:val="20"/>
            <w:u w:val="none"/>
            <w:lang w:val="es-PY"/>
          </w:rPr>
          <w:t>convocatoriasuep_pnud@mitic.gov.py</w:t>
        </w:r>
      </w:hyperlink>
      <w:r w:rsidR="009815F3">
        <w:rPr>
          <w:rStyle w:val="Hipervnculo"/>
          <w:color w:val="auto"/>
          <w:sz w:val="20"/>
          <w:szCs w:val="20"/>
          <w:u w:val="none"/>
          <w:lang w:val="es-PY"/>
        </w:rPr>
        <w:t>.</w:t>
      </w:r>
    </w:p>
    <w:p w14:paraId="09C76E15" w14:textId="169FDEC8" w:rsidR="00394028" w:rsidRPr="00394028" w:rsidRDefault="00394028" w:rsidP="009815F3">
      <w:pPr>
        <w:numPr>
          <w:ilvl w:val="0"/>
          <w:numId w:val="16"/>
        </w:numPr>
        <w:jc w:val="both"/>
        <w:rPr>
          <w:rStyle w:val="Hipervnculo"/>
          <w:color w:val="auto"/>
          <w:sz w:val="20"/>
          <w:szCs w:val="20"/>
          <w:u w:val="none"/>
          <w:lang w:val="es-PY"/>
        </w:rPr>
      </w:pPr>
      <w:proofErr w:type="spellStart"/>
      <w:r w:rsidRPr="00394028">
        <w:rPr>
          <w:rStyle w:val="Hipervnculo"/>
          <w:color w:val="auto"/>
          <w:sz w:val="20"/>
          <w:szCs w:val="20"/>
          <w:u w:val="none"/>
          <w:lang w:val="es-PY"/>
        </w:rPr>
        <w:t>Eligibilidad</w:t>
      </w:r>
      <w:proofErr w:type="spellEnd"/>
      <w:r>
        <w:rPr>
          <w:rStyle w:val="Hipervnculo"/>
          <w:color w:val="auto"/>
          <w:sz w:val="20"/>
          <w:szCs w:val="20"/>
          <w:u w:val="none"/>
          <w:lang w:val="es-PY"/>
        </w:rPr>
        <w:t>:</w:t>
      </w:r>
      <w:r w:rsidRPr="00394028">
        <w:rPr>
          <w:rStyle w:val="Hipervnculo"/>
          <w:color w:val="auto"/>
          <w:sz w:val="20"/>
          <w:szCs w:val="20"/>
          <w:u w:val="none"/>
          <w:lang w:val="es-PY"/>
        </w:rPr>
        <w:tab/>
        <w:t>Un proveedor no debe estar suspendido, excluido o de otro modo identificado como inelegible por cualquier Organización de las Naciones Unidas, el Grupo del Banco Mundial o cualquier otra organización internacional.  Por lo tanto, los proveedores deben informar al MITIC si están sujetos a alguna sanción o suspensión temporal impuesta por estas organizaciones.  El no hacerlo puede resultar en la rescisión de cualquier contrato u orden de compra emitida posteriormente al proveedor por el MITIC.</w:t>
      </w:r>
    </w:p>
    <w:p w14:paraId="42D6CDD5" w14:textId="77777777" w:rsidR="00394028" w:rsidRPr="00394028" w:rsidRDefault="00394028" w:rsidP="009815F3">
      <w:pPr>
        <w:ind w:left="360"/>
        <w:jc w:val="both"/>
        <w:rPr>
          <w:rStyle w:val="Hipervnculo"/>
          <w:color w:val="auto"/>
          <w:sz w:val="20"/>
          <w:szCs w:val="20"/>
          <w:u w:val="none"/>
          <w:lang w:val="es-PY"/>
        </w:rPr>
      </w:pPr>
      <w:r w:rsidRPr="00394028">
        <w:rPr>
          <w:rStyle w:val="Hipervnculo"/>
          <w:color w:val="auto"/>
          <w:sz w:val="20"/>
          <w:szCs w:val="20"/>
          <w:u w:val="none"/>
          <w:lang w:val="es-PY"/>
        </w:rPr>
        <w:t>Es responsabilidad del Licitante asegurarse de que sus empleados, miembros de empresas conjuntas, subcontratistas, proveedores de servicios, proveedores y / o sus empleados cumplan con los requisitos de elegibilidad establecidos por el MITIC.</w:t>
      </w:r>
    </w:p>
    <w:p w14:paraId="38120CDA" w14:textId="236CD3EA" w:rsidR="00394028" w:rsidRDefault="00394028" w:rsidP="009815F3">
      <w:pPr>
        <w:ind w:left="360"/>
        <w:jc w:val="both"/>
        <w:rPr>
          <w:rStyle w:val="Hipervnculo"/>
          <w:color w:val="auto"/>
          <w:sz w:val="20"/>
          <w:szCs w:val="20"/>
          <w:u w:val="none"/>
          <w:lang w:val="es-PY"/>
        </w:rPr>
      </w:pPr>
      <w:r w:rsidRPr="00394028">
        <w:rPr>
          <w:rStyle w:val="Hipervnculo"/>
          <w:color w:val="auto"/>
          <w:sz w:val="20"/>
          <w:szCs w:val="20"/>
          <w:u w:val="none"/>
          <w:lang w:val="es-PY"/>
        </w:rPr>
        <w:t>Los oferentes deben tener la capacidad legal para celebrar un contrato con el MITIC y realizar las entregas en el país, o través de un representante autorizado.</w:t>
      </w:r>
    </w:p>
    <w:p w14:paraId="50D4933C" w14:textId="17439A1D" w:rsidR="00394028" w:rsidRPr="00394028" w:rsidRDefault="00394028" w:rsidP="009815F3">
      <w:pPr>
        <w:pStyle w:val="Prrafodelista"/>
        <w:numPr>
          <w:ilvl w:val="0"/>
          <w:numId w:val="16"/>
        </w:numPr>
        <w:jc w:val="both"/>
        <w:rPr>
          <w:rStyle w:val="Hipervnculo"/>
          <w:color w:val="auto"/>
          <w:sz w:val="20"/>
          <w:szCs w:val="20"/>
          <w:u w:val="none"/>
          <w:lang w:val="es-PY"/>
        </w:rPr>
      </w:pPr>
      <w:r w:rsidRPr="00394028">
        <w:rPr>
          <w:rStyle w:val="Hipervnculo"/>
          <w:color w:val="auto"/>
          <w:sz w:val="20"/>
          <w:szCs w:val="20"/>
          <w:u w:val="none"/>
          <w:lang w:val="es-PY"/>
        </w:rPr>
        <w:t>Costo de preparación de la cotización</w:t>
      </w:r>
      <w:r>
        <w:rPr>
          <w:rStyle w:val="Hipervnculo"/>
          <w:color w:val="auto"/>
          <w:sz w:val="20"/>
          <w:szCs w:val="20"/>
          <w:u w:val="none"/>
          <w:lang w:val="es-PY"/>
        </w:rPr>
        <w:t xml:space="preserve">: </w:t>
      </w:r>
      <w:r w:rsidRPr="00394028">
        <w:rPr>
          <w:rStyle w:val="Hipervnculo"/>
          <w:color w:val="auto"/>
          <w:sz w:val="20"/>
          <w:szCs w:val="20"/>
          <w:u w:val="none"/>
          <w:lang w:val="es-PY"/>
        </w:rPr>
        <w:t xml:space="preserve">El MITIC no será responsable de los costos asociados con la preparación y presentación de la cotización de los oferentes, independientemente del resultado o la forma en que se lleve a </w:t>
      </w:r>
      <w:proofErr w:type="gramStart"/>
      <w:r w:rsidRPr="00394028">
        <w:rPr>
          <w:rStyle w:val="Hipervnculo"/>
          <w:color w:val="auto"/>
          <w:sz w:val="20"/>
          <w:szCs w:val="20"/>
          <w:u w:val="none"/>
          <w:lang w:val="es-PY"/>
        </w:rPr>
        <w:t>cabo  proceso</w:t>
      </w:r>
      <w:proofErr w:type="gramEnd"/>
      <w:r w:rsidRPr="00394028">
        <w:rPr>
          <w:rStyle w:val="Hipervnculo"/>
          <w:color w:val="auto"/>
          <w:sz w:val="20"/>
          <w:szCs w:val="20"/>
          <w:u w:val="none"/>
          <w:lang w:val="es-PY"/>
        </w:rPr>
        <w:t xml:space="preserve"> de selección.</w:t>
      </w:r>
    </w:p>
    <w:p w14:paraId="476C425B" w14:textId="0F412AEC" w:rsidR="00394028" w:rsidRPr="00394028" w:rsidRDefault="00394028" w:rsidP="009815F3">
      <w:pPr>
        <w:pStyle w:val="Prrafodelista"/>
        <w:numPr>
          <w:ilvl w:val="0"/>
          <w:numId w:val="16"/>
        </w:numPr>
        <w:jc w:val="both"/>
        <w:rPr>
          <w:rStyle w:val="Hipervnculo"/>
          <w:color w:val="auto"/>
          <w:sz w:val="20"/>
          <w:szCs w:val="20"/>
          <w:u w:val="none"/>
          <w:lang w:val="es-PY"/>
        </w:rPr>
      </w:pPr>
      <w:r w:rsidRPr="00394028">
        <w:rPr>
          <w:rStyle w:val="Hipervnculo"/>
          <w:color w:val="auto"/>
          <w:sz w:val="20"/>
          <w:szCs w:val="20"/>
          <w:u w:val="none"/>
          <w:lang w:val="es-PY"/>
        </w:rPr>
        <w:t>Código de Conducta para el Proveedor, Fraude, Corrupción</w:t>
      </w:r>
      <w:r>
        <w:rPr>
          <w:rStyle w:val="Hipervnculo"/>
          <w:color w:val="auto"/>
          <w:sz w:val="20"/>
          <w:szCs w:val="20"/>
          <w:u w:val="none"/>
          <w:lang w:val="es-PY"/>
        </w:rPr>
        <w:t xml:space="preserve">: </w:t>
      </w:r>
      <w:r w:rsidRPr="00394028">
        <w:rPr>
          <w:rStyle w:val="Hipervnculo"/>
          <w:color w:val="auto"/>
          <w:sz w:val="20"/>
          <w:szCs w:val="20"/>
          <w:u w:val="none"/>
          <w:lang w:val="es-PY"/>
        </w:rPr>
        <w:t xml:space="preserve">Todos los posibles proveedores deben dar lectura al Código de Conducta para Proveedores de las Naciones Unidas y reconocer que cumple con los estándares mínimos que se espera de los proveedores de las Naciones Unidas.  El Código de Conducta, que incluye principios sobre </w:t>
      </w:r>
      <w:r w:rsidRPr="00394028">
        <w:rPr>
          <w:rStyle w:val="Hipervnculo"/>
          <w:color w:val="auto"/>
          <w:sz w:val="20"/>
          <w:szCs w:val="20"/>
          <w:u w:val="none"/>
          <w:lang w:val="es-PY"/>
        </w:rPr>
        <w:lastRenderedPageBreak/>
        <w:t xml:space="preserve">trabajo, derechos humanos, medio ambiente y conducta ética, se encuentra en:  </w:t>
      </w:r>
      <w:hyperlink r:id="rId11" w:history="1">
        <w:r w:rsidRPr="002909FC">
          <w:rPr>
            <w:rStyle w:val="Hipervnculo"/>
            <w:sz w:val="20"/>
            <w:szCs w:val="20"/>
            <w:lang w:val="es-PY"/>
          </w:rPr>
          <w:t>https://www.un.org/Depts/ptd/about-us/un-supplier-code-conduct</w:t>
        </w:r>
      </w:hyperlink>
      <w:r>
        <w:rPr>
          <w:rStyle w:val="Hipervnculo"/>
          <w:color w:val="auto"/>
          <w:sz w:val="20"/>
          <w:szCs w:val="20"/>
          <w:u w:val="none"/>
          <w:lang w:val="es-PY"/>
        </w:rPr>
        <w:t xml:space="preserve"> </w:t>
      </w:r>
    </w:p>
    <w:p w14:paraId="22B372ED" w14:textId="0BBB0BCF" w:rsidR="00394028" w:rsidRPr="00394028" w:rsidRDefault="00394028" w:rsidP="009815F3">
      <w:pPr>
        <w:pStyle w:val="Prrafodelista"/>
        <w:numPr>
          <w:ilvl w:val="0"/>
          <w:numId w:val="16"/>
        </w:numPr>
        <w:jc w:val="both"/>
        <w:rPr>
          <w:rStyle w:val="Hipervnculo"/>
          <w:color w:val="auto"/>
          <w:sz w:val="20"/>
          <w:szCs w:val="20"/>
          <w:u w:val="none"/>
          <w:lang w:val="es-PY"/>
        </w:rPr>
      </w:pPr>
      <w:r w:rsidRPr="00394028">
        <w:rPr>
          <w:rStyle w:val="Hipervnculo"/>
          <w:color w:val="auto"/>
          <w:sz w:val="20"/>
          <w:szCs w:val="20"/>
          <w:u w:val="none"/>
          <w:lang w:val="es-PY"/>
        </w:rPr>
        <w:t>Además, el PNU</w:t>
      </w:r>
      <w:r>
        <w:rPr>
          <w:rStyle w:val="Hipervnculo"/>
          <w:color w:val="auto"/>
          <w:sz w:val="20"/>
          <w:szCs w:val="20"/>
          <w:u w:val="none"/>
          <w:lang w:val="es-PY"/>
        </w:rPr>
        <w:t>D</w:t>
      </w:r>
      <w:r w:rsidRPr="00394028">
        <w:rPr>
          <w:rStyle w:val="Hipervnculo"/>
          <w:color w:val="auto"/>
          <w:sz w:val="20"/>
          <w:szCs w:val="20"/>
          <w:u w:val="none"/>
          <w:lang w:val="es-PY"/>
        </w:rPr>
        <w:t xml:space="preserve"> ejerce rigurosamente una política de tolerancia cero ante practic</w:t>
      </w:r>
      <w:r>
        <w:rPr>
          <w:rStyle w:val="Hipervnculo"/>
          <w:color w:val="auto"/>
          <w:sz w:val="20"/>
          <w:szCs w:val="20"/>
          <w:u w:val="none"/>
          <w:lang w:val="es-PY"/>
        </w:rPr>
        <w:t>a</w:t>
      </w:r>
      <w:r w:rsidRPr="00394028">
        <w:rPr>
          <w:rStyle w:val="Hipervnculo"/>
          <w:color w:val="auto"/>
          <w:sz w:val="20"/>
          <w:szCs w:val="20"/>
          <w:u w:val="none"/>
          <w:lang w:val="es-PY"/>
        </w:rPr>
        <w:t xml:space="preserve">s prohibidas, incluidos el fraude, la corrupción, la colusión, las </w:t>
      </w:r>
      <w:proofErr w:type="spellStart"/>
      <w:r w:rsidRPr="00394028">
        <w:rPr>
          <w:rStyle w:val="Hipervnculo"/>
          <w:color w:val="auto"/>
          <w:sz w:val="20"/>
          <w:szCs w:val="20"/>
          <w:u w:val="none"/>
          <w:lang w:val="es-PY"/>
        </w:rPr>
        <w:t>practicas</w:t>
      </w:r>
      <w:proofErr w:type="spellEnd"/>
      <w:r w:rsidRPr="00394028">
        <w:rPr>
          <w:rStyle w:val="Hipervnculo"/>
          <w:color w:val="auto"/>
          <w:sz w:val="20"/>
          <w:szCs w:val="20"/>
          <w:u w:val="none"/>
          <w:lang w:val="es-PY"/>
        </w:rPr>
        <w:t xml:space="preserve"> contrarias a la ética en general y a la ética </w:t>
      </w:r>
      <w:proofErr w:type="spellStart"/>
      <w:r w:rsidRPr="00394028">
        <w:rPr>
          <w:rStyle w:val="Hipervnculo"/>
          <w:color w:val="auto"/>
          <w:sz w:val="20"/>
          <w:szCs w:val="20"/>
          <w:u w:val="none"/>
          <w:lang w:val="es-PY"/>
        </w:rPr>
        <w:t>professional</w:t>
      </w:r>
      <w:proofErr w:type="spellEnd"/>
      <w:r w:rsidRPr="00394028">
        <w:rPr>
          <w:rStyle w:val="Hipervnculo"/>
          <w:color w:val="auto"/>
          <w:sz w:val="20"/>
          <w:szCs w:val="20"/>
          <w:u w:val="none"/>
          <w:lang w:val="es-PY"/>
        </w:rPr>
        <w:t xml:space="preserve"> y la obstrucción por parte de proveedores del PNUD y exige a los </w:t>
      </w:r>
      <w:proofErr w:type="spellStart"/>
      <w:r w:rsidRPr="00394028">
        <w:rPr>
          <w:rStyle w:val="Hipervnculo"/>
          <w:color w:val="auto"/>
          <w:sz w:val="20"/>
          <w:szCs w:val="20"/>
          <w:u w:val="none"/>
          <w:lang w:val="es-PY"/>
        </w:rPr>
        <w:t>ofertenes</w:t>
      </w:r>
      <w:proofErr w:type="spellEnd"/>
      <w:r w:rsidRPr="00394028">
        <w:rPr>
          <w:rStyle w:val="Hipervnculo"/>
          <w:color w:val="auto"/>
          <w:sz w:val="20"/>
          <w:szCs w:val="20"/>
          <w:u w:val="none"/>
          <w:lang w:val="es-PY"/>
        </w:rPr>
        <w:t xml:space="preserve"> / proveedores respetar los más altos estándares de ética durante el proceso de adquisición y la ejecución del contrato.  La Política Anti-Fraude del PNUD se puede encontrar en:</w:t>
      </w:r>
      <w:r>
        <w:rPr>
          <w:rStyle w:val="Hipervnculo"/>
          <w:color w:val="auto"/>
          <w:sz w:val="20"/>
          <w:szCs w:val="20"/>
          <w:u w:val="none"/>
          <w:lang w:val="es-PY"/>
        </w:rPr>
        <w:t xml:space="preserve"> </w:t>
      </w:r>
      <w:hyperlink r:id="rId12" w:anchor="anti" w:history="1">
        <w:r w:rsidRPr="002909FC">
          <w:rPr>
            <w:rStyle w:val="Hipervnculo"/>
            <w:sz w:val="20"/>
            <w:szCs w:val="20"/>
            <w:lang w:val="es-PY"/>
          </w:rPr>
          <w:t>http://www.undp.org/content/undp/en/home/operations/accountability/audit/office_of_audit_andinvestigation.html#anti</w:t>
        </w:r>
      </w:hyperlink>
      <w:r>
        <w:rPr>
          <w:rStyle w:val="Hipervnculo"/>
          <w:color w:val="auto"/>
          <w:sz w:val="20"/>
          <w:szCs w:val="20"/>
          <w:u w:val="none"/>
          <w:lang w:val="es-PY"/>
        </w:rPr>
        <w:t xml:space="preserve">  </w:t>
      </w:r>
    </w:p>
    <w:p w14:paraId="6C946DED" w14:textId="407B26E2" w:rsidR="00394028" w:rsidRPr="00394028" w:rsidRDefault="00394028" w:rsidP="009815F3">
      <w:pPr>
        <w:pStyle w:val="Prrafodelista"/>
        <w:numPr>
          <w:ilvl w:val="0"/>
          <w:numId w:val="16"/>
        </w:numPr>
        <w:jc w:val="both"/>
        <w:rPr>
          <w:rStyle w:val="Hipervnculo"/>
          <w:color w:val="auto"/>
          <w:sz w:val="20"/>
          <w:szCs w:val="20"/>
          <w:u w:val="none"/>
          <w:lang w:val="es-PY"/>
        </w:rPr>
      </w:pPr>
      <w:r w:rsidRPr="00394028">
        <w:rPr>
          <w:rStyle w:val="Hipervnculo"/>
          <w:color w:val="auto"/>
          <w:sz w:val="20"/>
          <w:szCs w:val="20"/>
          <w:u w:val="none"/>
          <w:lang w:val="es-PY"/>
        </w:rPr>
        <w:t>Obsequios y atenciones</w:t>
      </w:r>
      <w:r>
        <w:rPr>
          <w:rStyle w:val="Hipervnculo"/>
          <w:color w:val="auto"/>
          <w:sz w:val="20"/>
          <w:szCs w:val="20"/>
          <w:u w:val="none"/>
          <w:lang w:val="es-PY"/>
        </w:rPr>
        <w:t xml:space="preserve">: </w:t>
      </w:r>
      <w:r w:rsidRPr="00394028">
        <w:rPr>
          <w:rStyle w:val="Hipervnculo"/>
          <w:color w:val="auto"/>
          <w:sz w:val="20"/>
          <w:szCs w:val="20"/>
          <w:u w:val="none"/>
          <w:lang w:val="es-PY"/>
        </w:rPr>
        <w:t>Los oferentes/proveedores no ofrecerán obsequios o atenciones de ningún tipo a los miembros del personal del MITIC, incluidos viajes recreativos a eventos deportivos o culturales o a parques temáticos, ofertas de vacaciones o transporte, invitaciones a almuerzos o cenas extravagantes o similares.</w:t>
      </w:r>
    </w:p>
    <w:p w14:paraId="52D7F83F" w14:textId="60F53BF9" w:rsidR="00394028" w:rsidRPr="00394028" w:rsidRDefault="00394028" w:rsidP="009815F3">
      <w:pPr>
        <w:pStyle w:val="Prrafodelista"/>
        <w:numPr>
          <w:ilvl w:val="0"/>
          <w:numId w:val="16"/>
        </w:numPr>
        <w:jc w:val="both"/>
        <w:rPr>
          <w:rStyle w:val="Hipervnculo"/>
          <w:color w:val="auto"/>
          <w:sz w:val="20"/>
          <w:szCs w:val="20"/>
          <w:u w:val="none"/>
          <w:lang w:val="es-PY"/>
        </w:rPr>
      </w:pPr>
      <w:r w:rsidRPr="00394028">
        <w:rPr>
          <w:rStyle w:val="Hipervnculo"/>
          <w:color w:val="auto"/>
          <w:sz w:val="20"/>
          <w:szCs w:val="20"/>
          <w:u w:val="none"/>
          <w:lang w:val="es-PY"/>
        </w:rPr>
        <w:t>En virtud de esta política, el MITIC procederá de la siguiente manera: (a) Rechazará una propuesta si determina que el proponente seleccionado ha participado en prácticas corruptas o fraudulentas al competir por el contrato en cuestión.  (b) Declarará inelegible a un proveedor, ya sea de manera definitiva o por un plazo determinado, para la adjudicación de un contrato si en algún momento determina que dicho proveedor ha participado en prácticas corruptas o fraudulentas al competir por un contrato del MITIC o al ejecutarlo.</w:t>
      </w:r>
    </w:p>
    <w:p w14:paraId="4609F533" w14:textId="3B0AB313" w:rsidR="00394028" w:rsidRPr="00394028" w:rsidRDefault="00394028" w:rsidP="009815F3">
      <w:pPr>
        <w:pStyle w:val="Prrafodelista"/>
        <w:numPr>
          <w:ilvl w:val="0"/>
          <w:numId w:val="16"/>
        </w:numPr>
        <w:jc w:val="both"/>
        <w:rPr>
          <w:rStyle w:val="Hipervnculo"/>
          <w:color w:val="auto"/>
          <w:sz w:val="20"/>
          <w:szCs w:val="20"/>
          <w:u w:val="none"/>
          <w:lang w:val="es-PY"/>
        </w:rPr>
      </w:pPr>
      <w:r w:rsidRPr="00394028">
        <w:rPr>
          <w:rStyle w:val="Hipervnculo"/>
          <w:color w:val="auto"/>
          <w:sz w:val="20"/>
          <w:szCs w:val="20"/>
          <w:u w:val="none"/>
          <w:lang w:val="es-PY"/>
        </w:rPr>
        <w:t>Conflicto de interés</w:t>
      </w:r>
      <w:r>
        <w:rPr>
          <w:rStyle w:val="Hipervnculo"/>
          <w:color w:val="auto"/>
          <w:sz w:val="20"/>
          <w:szCs w:val="20"/>
          <w:u w:val="none"/>
          <w:lang w:val="es-PY"/>
        </w:rPr>
        <w:t>:</w:t>
      </w:r>
      <w:r w:rsidRPr="00394028">
        <w:rPr>
          <w:rStyle w:val="Hipervnculo"/>
          <w:color w:val="auto"/>
          <w:sz w:val="20"/>
          <w:szCs w:val="20"/>
          <w:u w:val="none"/>
          <w:lang w:val="es-PY"/>
        </w:rPr>
        <w:tab/>
        <w:t>El MITIC requiere que todo potencial proveedor evite y prevenga conflictos de intereses, al informar al MITIC si usted, o cualquiera de sus afiliados o personal, estuvo involucrado en la preparación de los requisitos, diseño, especificaciones, estimaciones de costos y otra información utilizada en este SDC. Los oferentes evitarán estrictamente los conflictos con otras asignaciones o sus propios intereses y actuarán sin tener en cuenta trabajos futuros. Los oferentes que tengan un conflicto de intereses serán descalificados.</w:t>
      </w:r>
    </w:p>
    <w:p w14:paraId="07108956" w14:textId="77777777" w:rsidR="00394028" w:rsidRPr="00394028" w:rsidRDefault="00394028" w:rsidP="009815F3">
      <w:pPr>
        <w:pStyle w:val="Prrafodelista"/>
        <w:numPr>
          <w:ilvl w:val="0"/>
          <w:numId w:val="16"/>
        </w:numPr>
        <w:jc w:val="both"/>
        <w:rPr>
          <w:rStyle w:val="Hipervnculo"/>
          <w:color w:val="auto"/>
          <w:sz w:val="20"/>
          <w:szCs w:val="20"/>
          <w:u w:val="none"/>
          <w:lang w:val="es-PY"/>
        </w:rPr>
      </w:pPr>
      <w:r w:rsidRPr="00394028">
        <w:rPr>
          <w:rStyle w:val="Hipervnculo"/>
          <w:color w:val="auto"/>
          <w:sz w:val="20"/>
          <w:szCs w:val="20"/>
          <w:u w:val="none"/>
          <w:lang w:val="es-PY"/>
        </w:rPr>
        <w:t>Los oferentes deberán revelar en su oferta su conocimiento de lo siguiente:</w:t>
      </w:r>
    </w:p>
    <w:p w14:paraId="06A44196" w14:textId="1218C83C" w:rsidR="00394028" w:rsidRDefault="00740336" w:rsidP="009815F3">
      <w:pPr>
        <w:pStyle w:val="Prrafodelista"/>
        <w:numPr>
          <w:ilvl w:val="1"/>
          <w:numId w:val="16"/>
        </w:numPr>
        <w:ind w:left="426" w:firstLine="0"/>
        <w:jc w:val="both"/>
        <w:rPr>
          <w:rStyle w:val="Hipervnculo"/>
          <w:color w:val="auto"/>
          <w:sz w:val="20"/>
          <w:szCs w:val="20"/>
          <w:u w:val="none"/>
          <w:lang w:val="es-PY"/>
        </w:rPr>
      </w:pPr>
      <w:r>
        <w:rPr>
          <w:rStyle w:val="Hipervnculo"/>
          <w:color w:val="auto"/>
          <w:sz w:val="20"/>
          <w:szCs w:val="20"/>
          <w:u w:val="none"/>
          <w:lang w:val="es-PY"/>
        </w:rPr>
        <w:t>S</w:t>
      </w:r>
      <w:r w:rsidR="00394028" w:rsidRPr="00394028">
        <w:rPr>
          <w:rStyle w:val="Hipervnculo"/>
          <w:color w:val="auto"/>
          <w:sz w:val="20"/>
          <w:szCs w:val="20"/>
          <w:u w:val="none"/>
          <w:lang w:val="es-PY"/>
        </w:rPr>
        <w:t>i los propietarios, copropietarios, ejecutivos, directores, accionistas mayoritarios de la entidad que presenta la propuesta o personal clave, son familiares del personal del MITIC que participa en las funciones de adquisición y/o en el Gobierno del país, o de cualquier Asociado en la Ejecución que recibe los bienes y/o los servicios contemplados en esta SDC.</w:t>
      </w:r>
    </w:p>
    <w:p w14:paraId="7620D367" w14:textId="7E651359" w:rsidR="00394028" w:rsidRPr="00394028" w:rsidRDefault="00394028" w:rsidP="009815F3">
      <w:pPr>
        <w:pStyle w:val="Prrafodelista"/>
        <w:numPr>
          <w:ilvl w:val="1"/>
          <w:numId w:val="16"/>
        </w:numPr>
        <w:ind w:left="426" w:firstLine="0"/>
        <w:jc w:val="both"/>
        <w:rPr>
          <w:rStyle w:val="Hipervnculo"/>
          <w:color w:val="auto"/>
          <w:sz w:val="20"/>
          <w:szCs w:val="20"/>
          <w:u w:val="none"/>
          <w:lang w:val="es-PY"/>
        </w:rPr>
      </w:pPr>
      <w:r w:rsidRPr="00394028">
        <w:rPr>
          <w:rStyle w:val="Hipervnculo"/>
          <w:color w:val="auto"/>
          <w:sz w:val="20"/>
          <w:szCs w:val="20"/>
          <w:u w:val="none"/>
          <w:lang w:val="es-PY"/>
        </w:rPr>
        <w:t>La elegibilidad de los oferentes que sean total o parcialmente propiedad del Gobierno estará sujeta a la evaluación y revisión adicional del MITIC en varios factores, como estar registrados, operados y administrados como una entidad comercial independiente, el alcance de la propiedad / participación del Gobierno, la recepción de subsidios, mandato y acceso a la información en relación a esta SDC, entre otros. Las condiciones que pueden conducir a una ventaja indebida frente a otros Licitantes pueden resultar en el eventual rechazo de la Oferta.</w:t>
      </w:r>
    </w:p>
    <w:p w14:paraId="122FA996" w14:textId="5BC65C45" w:rsidR="00394028" w:rsidRPr="00394028" w:rsidRDefault="00394028" w:rsidP="009815F3">
      <w:pPr>
        <w:pStyle w:val="Prrafodelista"/>
        <w:numPr>
          <w:ilvl w:val="0"/>
          <w:numId w:val="16"/>
        </w:numPr>
        <w:jc w:val="both"/>
        <w:rPr>
          <w:rStyle w:val="Hipervnculo"/>
          <w:color w:val="auto"/>
          <w:sz w:val="20"/>
          <w:szCs w:val="20"/>
          <w:u w:val="none"/>
          <w:lang w:val="es-PY"/>
        </w:rPr>
      </w:pPr>
      <w:r w:rsidRPr="00394028">
        <w:rPr>
          <w:rStyle w:val="Hipervnculo"/>
          <w:color w:val="auto"/>
          <w:sz w:val="20"/>
          <w:szCs w:val="20"/>
          <w:u w:val="none"/>
          <w:lang w:val="es-PY"/>
        </w:rPr>
        <w:t>Condiciones Generales del Acuerdo</w:t>
      </w:r>
      <w:r>
        <w:rPr>
          <w:rStyle w:val="Hipervnculo"/>
          <w:color w:val="auto"/>
          <w:sz w:val="20"/>
          <w:szCs w:val="20"/>
          <w:u w:val="none"/>
          <w:lang w:val="es-PY"/>
        </w:rPr>
        <w:t xml:space="preserve">: </w:t>
      </w:r>
      <w:r w:rsidRPr="00394028">
        <w:rPr>
          <w:rStyle w:val="Hipervnculo"/>
          <w:color w:val="auto"/>
          <w:sz w:val="20"/>
          <w:szCs w:val="20"/>
          <w:u w:val="none"/>
          <w:lang w:val="es-PY"/>
        </w:rPr>
        <w:t>Cualquier Orden de Compra o Contrato que se emita como resultado de esta SDC, estará sujeta a las Condiciones Generales del Contrato</w:t>
      </w:r>
      <w:r w:rsidR="00740336">
        <w:rPr>
          <w:rStyle w:val="Hipervnculo"/>
          <w:color w:val="auto"/>
          <w:sz w:val="20"/>
          <w:szCs w:val="20"/>
          <w:u w:val="none"/>
          <w:lang w:val="es-PY"/>
        </w:rPr>
        <w:t>.</w:t>
      </w:r>
    </w:p>
    <w:p w14:paraId="4989ACF8" w14:textId="77777777" w:rsidR="00394028" w:rsidRPr="00394028" w:rsidRDefault="00394028" w:rsidP="009815F3">
      <w:pPr>
        <w:pStyle w:val="Prrafodelista"/>
        <w:numPr>
          <w:ilvl w:val="0"/>
          <w:numId w:val="16"/>
        </w:numPr>
        <w:jc w:val="both"/>
        <w:rPr>
          <w:rStyle w:val="Hipervnculo"/>
          <w:color w:val="auto"/>
          <w:sz w:val="20"/>
          <w:szCs w:val="20"/>
          <w:u w:val="none"/>
          <w:lang w:val="es-PY"/>
        </w:rPr>
      </w:pPr>
      <w:r w:rsidRPr="00394028">
        <w:rPr>
          <w:rStyle w:val="Hipervnculo"/>
          <w:color w:val="auto"/>
          <w:sz w:val="20"/>
          <w:szCs w:val="20"/>
          <w:u w:val="none"/>
          <w:lang w:val="es-PY"/>
        </w:rPr>
        <w:t xml:space="preserve">Condiciones Generales aplicables a esta SDC: </w:t>
      </w:r>
    </w:p>
    <w:p w14:paraId="41BD78E4" w14:textId="63CE9EED" w:rsidR="00394028" w:rsidRPr="00394028" w:rsidRDefault="00394028" w:rsidP="009815F3">
      <w:pPr>
        <w:pStyle w:val="Prrafodelista"/>
        <w:ind w:left="360"/>
        <w:jc w:val="both"/>
        <w:rPr>
          <w:rStyle w:val="Hipervnculo"/>
          <w:color w:val="auto"/>
          <w:sz w:val="20"/>
          <w:szCs w:val="20"/>
          <w:u w:val="none"/>
          <w:lang w:val="es-PY"/>
        </w:rPr>
      </w:pPr>
      <w:r w:rsidRPr="00394028">
        <w:rPr>
          <w:rStyle w:val="Hipervnculo"/>
          <w:rFonts w:ascii="Segoe UI Symbol" w:hAnsi="Segoe UI Symbol" w:cs="Segoe UI Symbol"/>
          <w:color w:val="auto"/>
          <w:sz w:val="20"/>
          <w:szCs w:val="20"/>
          <w:u w:val="none"/>
          <w:lang w:val="es-PY"/>
        </w:rPr>
        <w:t>☐</w:t>
      </w:r>
      <w:r w:rsidRPr="00394028">
        <w:rPr>
          <w:rStyle w:val="Hipervnculo"/>
          <w:color w:val="auto"/>
          <w:sz w:val="20"/>
          <w:szCs w:val="20"/>
          <w:u w:val="none"/>
          <w:lang w:val="es-PY"/>
        </w:rPr>
        <w:t xml:space="preserve"> Términos y Condiciones Generales / Condiciones Especiales del contrato </w:t>
      </w:r>
    </w:p>
    <w:p w14:paraId="7B8790CD" w14:textId="2255C7B8" w:rsidR="00394028" w:rsidRPr="00394028" w:rsidRDefault="00394028" w:rsidP="009815F3">
      <w:pPr>
        <w:pStyle w:val="Prrafodelista"/>
        <w:ind w:left="360"/>
        <w:jc w:val="both"/>
        <w:rPr>
          <w:rStyle w:val="Hipervnculo"/>
          <w:color w:val="auto"/>
          <w:sz w:val="20"/>
          <w:szCs w:val="20"/>
          <w:u w:val="none"/>
          <w:lang w:val="es-PY"/>
        </w:rPr>
      </w:pPr>
      <w:r w:rsidRPr="00394028">
        <w:rPr>
          <w:rStyle w:val="Hipervnculo"/>
          <w:color w:val="auto"/>
          <w:sz w:val="20"/>
          <w:szCs w:val="20"/>
          <w:u w:val="none"/>
          <w:lang w:val="es-PY"/>
        </w:rPr>
        <w:t>Los Términos y Condiciones aplicables y otras disposiciones están disponibles:  UNDP/</w:t>
      </w:r>
      <w:proofErr w:type="spellStart"/>
      <w:r w:rsidRPr="00394028">
        <w:rPr>
          <w:rStyle w:val="Hipervnculo"/>
          <w:color w:val="auto"/>
          <w:sz w:val="20"/>
          <w:szCs w:val="20"/>
          <w:u w:val="none"/>
          <w:lang w:val="es-PY"/>
        </w:rPr>
        <w:t>How-we-buy</w:t>
      </w:r>
      <w:proofErr w:type="spellEnd"/>
      <w:r w:rsidRPr="00394028">
        <w:rPr>
          <w:rStyle w:val="Hipervnculo"/>
          <w:color w:val="auto"/>
          <w:sz w:val="20"/>
          <w:szCs w:val="20"/>
          <w:u w:val="none"/>
          <w:lang w:val="es-PY"/>
        </w:rPr>
        <w:t xml:space="preserve"> </w:t>
      </w:r>
    </w:p>
    <w:p w14:paraId="3A61EEE9" w14:textId="7A775DC4" w:rsidR="00394028" w:rsidRPr="00740336" w:rsidRDefault="00394028" w:rsidP="009815F3">
      <w:pPr>
        <w:pStyle w:val="Prrafodelista"/>
        <w:numPr>
          <w:ilvl w:val="0"/>
          <w:numId w:val="16"/>
        </w:numPr>
        <w:jc w:val="both"/>
        <w:rPr>
          <w:rStyle w:val="Hipervnculo"/>
          <w:color w:val="auto"/>
          <w:sz w:val="20"/>
          <w:szCs w:val="20"/>
          <w:u w:val="none"/>
          <w:lang w:val="es-PY"/>
        </w:rPr>
      </w:pPr>
      <w:r w:rsidRPr="00740336">
        <w:rPr>
          <w:rStyle w:val="Hipervnculo"/>
          <w:color w:val="auto"/>
          <w:sz w:val="20"/>
          <w:szCs w:val="20"/>
          <w:u w:val="none"/>
          <w:lang w:val="es-PY"/>
        </w:rPr>
        <w:t>Condiciones Especiales del Acuerdo</w:t>
      </w:r>
      <w:r w:rsidR="00740336" w:rsidRPr="00740336">
        <w:rPr>
          <w:rStyle w:val="Hipervnculo"/>
          <w:color w:val="auto"/>
          <w:sz w:val="20"/>
          <w:szCs w:val="20"/>
          <w:u w:val="none"/>
          <w:lang w:val="es-PY"/>
        </w:rPr>
        <w:t>.</w:t>
      </w:r>
      <w:r w:rsidRPr="00740336">
        <w:rPr>
          <w:rStyle w:val="Hipervnculo"/>
          <w:color w:val="auto"/>
          <w:sz w:val="20"/>
          <w:szCs w:val="20"/>
          <w:u w:val="none"/>
          <w:lang w:val="es-PY"/>
        </w:rPr>
        <w:tab/>
      </w:r>
    </w:p>
    <w:p w14:paraId="1ACB0036" w14:textId="624D9AC1" w:rsidR="00394028" w:rsidRDefault="00394028" w:rsidP="009815F3">
      <w:pPr>
        <w:pStyle w:val="Prrafodelista"/>
        <w:ind w:left="360"/>
        <w:jc w:val="both"/>
        <w:rPr>
          <w:rStyle w:val="Hipervnculo"/>
          <w:color w:val="auto"/>
          <w:sz w:val="20"/>
          <w:szCs w:val="20"/>
          <w:u w:val="none"/>
          <w:lang w:val="es-PY"/>
        </w:rPr>
      </w:pPr>
      <w:r w:rsidRPr="00394028">
        <w:rPr>
          <w:rStyle w:val="Hipervnculo"/>
          <w:rFonts w:ascii="Segoe UI Symbol" w:hAnsi="Segoe UI Symbol" w:cs="Segoe UI Symbol"/>
          <w:color w:val="auto"/>
          <w:sz w:val="20"/>
          <w:szCs w:val="20"/>
          <w:u w:val="none"/>
          <w:lang w:val="es-PY"/>
        </w:rPr>
        <w:t>☐</w:t>
      </w:r>
      <w:r w:rsidRPr="00394028">
        <w:rPr>
          <w:rStyle w:val="Hipervnculo"/>
          <w:color w:val="auto"/>
          <w:sz w:val="20"/>
          <w:szCs w:val="20"/>
          <w:u w:val="none"/>
          <w:lang w:val="es-PY"/>
        </w:rPr>
        <w:t xml:space="preserve"> Cancelación de la Orden de Compra con la que se ejecutará el Acuerdo, si la finalización o entrega se retrasan en más de </w:t>
      </w:r>
      <w:r w:rsidR="002A576F">
        <w:rPr>
          <w:rStyle w:val="Hipervnculo"/>
          <w:color w:val="auto"/>
          <w:sz w:val="20"/>
          <w:szCs w:val="20"/>
          <w:u w:val="none"/>
          <w:lang w:val="es-PY"/>
        </w:rPr>
        <w:t>10</w:t>
      </w:r>
      <w:r w:rsidRPr="00394028">
        <w:rPr>
          <w:rStyle w:val="Hipervnculo"/>
          <w:color w:val="auto"/>
          <w:sz w:val="20"/>
          <w:szCs w:val="20"/>
          <w:u w:val="none"/>
          <w:lang w:val="es-PY"/>
        </w:rPr>
        <w:t xml:space="preserve"> (</w:t>
      </w:r>
      <w:r w:rsidR="002A576F">
        <w:rPr>
          <w:rStyle w:val="Hipervnculo"/>
          <w:color w:val="auto"/>
          <w:sz w:val="20"/>
          <w:szCs w:val="20"/>
          <w:u w:val="none"/>
          <w:lang w:val="es-PY"/>
        </w:rPr>
        <w:t>diez</w:t>
      </w:r>
      <w:r w:rsidRPr="00394028">
        <w:rPr>
          <w:rStyle w:val="Hipervnculo"/>
          <w:color w:val="auto"/>
          <w:sz w:val="20"/>
          <w:szCs w:val="20"/>
          <w:u w:val="none"/>
          <w:lang w:val="es-PY"/>
        </w:rPr>
        <w:t xml:space="preserve">) días hábiles. </w:t>
      </w:r>
    </w:p>
    <w:p w14:paraId="17656289" w14:textId="77777777" w:rsidR="00740336" w:rsidRPr="00740336" w:rsidRDefault="00740336" w:rsidP="009815F3">
      <w:pPr>
        <w:pStyle w:val="Prrafodelista"/>
        <w:numPr>
          <w:ilvl w:val="0"/>
          <w:numId w:val="16"/>
        </w:numPr>
        <w:jc w:val="both"/>
        <w:rPr>
          <w:rStyle w:val="Hipervnculo"/>
          <w:color w:val="auto"/>
          <w:sz w:val="20"/>
          <w:szCs w:val="20"/>
          <w:u w:val="none"/>
          <w:lang w:val="es-PY"/>
        </w:rPr>
      </w:pPr>
      <w:r w:rsidRPr="00740336">
        <w:rPr>
          <w:rStyle w:val="Hipervnculo"/>
          <w:color w:val="auto"/>
          <w:sz w:val="20"/>
          <w:szCs w:val="20"/>
          <w:u w:val="none"/>
          <w:lang w:val="es-PY"/>
        </w:rPr>
        <w:t xml:space="preserve">Criterios de desempate. </w:t>
      </w:r>
    </w:p>
    <w:p w14:paraId="2781DA1E" w14:textId="77777777" w:rsidR="00740336" w:rsidRPr="00740336" w:rsidRDefault="00740336" w:rsidP="009815F3">
      <w:pPr>
        <w:pStyle w:val="Prrafodelista"/>
        <w:ind w:left="360"/>
        <w:jc w:val="both"/>
        <w:rPr>
          <w:rStyle w:val="Hipervnculo"/>
          <w:color w:val="auto"/>
          <w:sz w:val="20"/>
          <w:szCs w:val="20"/>
          <w:u w:val="none"/>
          <w:lang w:val="es-PY"/>
        </w:rPr>
      </w:pPr>
      <w:r w:rsidRPr="00740336">
        <w:rPr>
          <w:rStyle w:val="Hipervnculo"/>
          <w:color w:val="auto"/>
          <w:sz w:val="20"/>
          <w:szCs w:val="20"/>
          <w:u w:val="none"/>
          <w:lang w:val="es-PY"/>
        </w:rPr>
        <w:t>En caso de que existan dos o más oferentes solventes que cumplan con todos los requisitos establecidos en el pliego de bases y condiciones del procedimiento de contratación, igualen en precio y sean sus ofertas las más bajas, el comité de evaluación determinará cuál de ellas es la mejor calificada para ejecutar el contrato utilizando los criterios dispuestos para el efecto por el Manual NIM y conforme a las reglamentaciones vigentes.</w:t>
      </w:r>
    </w:p>
    <w:p w14:paraId="1306A4F7" w14:textId="7D514D30" w:rsidR="00E82B76" w:rsidRPr="008B4BD2" w:rsidRDefault="00E82B76" w:rsidP="00E82B76">
      <w:pPr>
        <w:spacing w:line="360" w:lineRule="auto"/>
        <w:jc w:val="both"/>
        <w:rPr>
          <w:sz w:val="10"/>
          <w:szCs w:val="10"/>
          <w:lang w:val="es-PY"/>
        </w:rPr>
      </w:pPr>
    </w:p>
    <w:p w14:paraId="2D23F16B" w14:textId="48163898" w:rsidR="004D4BF5" w:rsidRPr="00111D8D" w:rsidRDefault="00B356B3" w:rsidP="00683413">
      <w:pPr>
        <w:pBdr>
          <w:bottom w:val="single" w:sz="4" w:space="1" w:color="000000"/>
        </w:pBdr>
        <w:jc w:val="both"/>
        <w:rPr>
          <w:sz w:val="20"/>
          <w:szCs w:val="20"/>
          <w:lang w:val="es-PY"/>
        </w:rPr>
      </w:pPr>
      <w:r>
        <w:rPr>
          <w:b/>
          <w:sz w:val="20"/>
          <w:szCs w:val="20"/>
          <w:lang w:val="es-PY"/>
        </w:rPr>
        <w:t>VIII</w:t>
      </w:r>
      <w:r w:rsidR="004D4BF5" w:rsidRPr="00111D8D">
        <w:rPr>
          <w:b/>
          <w:sz w:val="20"/>
          <w:szCs w:val="20"/>
          <w:lang w:val="es-PY"/>
        </w:rPr>
        <w:t xml:space="preserve">. OTRAS </w:t>
      </w:r>
      <w:r w:rsidR="004D4BF5" w:rsidRPr="00111D8D">
        <w:rPr>
          <w:b/>
          <w:bCs/>
          <w:sz w:val="20"/>
          <w:szCs w:val="20"/>
          <w:lang w:val="es-PY"/>
        </w:rPr>
        <w:t>CONDICIONES ESPECIALES</w:t>
      </w:r>
    </w:p>
    <w:p w14:paraId="56F16764" w14:textId="5D4AD13B" w:rsidR="004D4BF5" w:rsidRDefault="004D4BF5" w:rsidP="00683413">
      <w:pPr>
        <w:jc w:val="both"/>
        <w:rPr>
          <w:sz w:val="20"/>
          <w:szCs w:val="20"/>
          <w:lang w:val="es-ES"/>
        </w:rPr>
      </w:pPr>
      <w:r w:rsidRPr="00F526AD">
        <w:rPr>
          <w:sz w:val="20"/>
          <w:szCs w:val="20"/>
          <w:lang w:val="es-ES"/>
        </w:rPr>
        <w:t xml:space="preserve">Salvo con el previo consentimiento escrito de la Contratante, </w:t>
      </w:r>
      <w:r w:rsidR="00E82B76">
        <w:rPr>
          <w:sz w:val="20"/>
          <w:szCs w:val="20"/>
          <w:lang w:val="es-ES"/>
        </w:rPr>
        <w:t xml:space="preserve">la </w:t>
      </w:r>
      <w:r w:rsidR="005A7FB6">
        <w:rPr>
          <w:sz w:val="20"/>
          <w:szCs w:val="20"/>
          <w:lang w:val="es-ES"/>
        </w:rPr>
        <w:t>firma adjudicada</w:t>
      </w:r>
      <w:r w:rsidRPr="00C70BD2">
        <w:rPr>
          <w:color w:val="FF0000"/>
          <w:sz w:val="20"/>
          <w:szCs w:val="20"/>
          <w:lang w:val="es-ES"/>
        </w:rPr>
        <w:t xml:space="preserve"> </w:t>
      </w:r>
      <w:r w:rsidRPr="00F526AD">
        <w:rPr>
          <w:sz w:val="20"/>
          <w:szCs w:val="20"/>
          <w:lang w:val="es-ES"/>
        </w:rPr>
        <w:t>no podrá comunicar a ninguna persona o entidad ninguna información confidencial que adquiera en el curso de los servicios, ni posterior a la finalización de los servicios, ni podrá hacer públicas las recomendaciones formuladas en el trascurso o como resultado de los Servicios.</w:t>
      </w:r>
    </w:p>
    <w:p w14:paraId="3C85ED21" w14:textId="77777777" w:rsidR="00683413" w:rsidRPr="008B4BD2" w:rsidRDefault="00683413" w:rsidP="00683413">
      <w:pPr>
        <w:jc w:val="both"/>
        <w:rPr>
          <w:sz w:val="10"/>
          <w:szCs w:val="10"/>
          <w:lang w:val="es-ES"/>
        </w:rPr>
      </w:pPr>
    </w:p>
    <w:p w14:paraId="6F20B6E8" w14:textId="037C5487" w:rsidR="004D4BF5" w:rsidRPr="00683413" w:rsidRDefault="004D4BF5" w:rsidP="00683413">
      <w:pPr>
        <w:jc w:val="both"/>
        <w:rPr>
          <w:sz w:val="20"/>
          <w:szCs w:val="20"/>
          <w:lang w:val="es-ES"/>
        </w:rPr>
      </w:pPr>
      <w:r w:rsidRPr="00F526AD">
        <w:rPr>
          <w:sz w:val="20"/>
          <w:szCs w:val="20"/>
          <w:lang w:val="es-ES"/>
        </w:rPr>
        <w:t>Toda información recabada en los trabajos realizados se deberá mantener en condiciones de seguridad adecuadas, implementando medidas físicas, digitales, técnicas y organizativas razonables para prevenir el acceso no autorizado, alteración, divulgación o destrucción de dichos datos.</w:t>
      </w:r>
    </w:p>
    <w:p w14:paraId="5515D3A6" w14:textId="09DB9600" w:rsidR="004D4BF5" w:rsidRPr="00F526AD" w:rsidRDefault="00B356B3" w:rsidP="00683413">
      <w:pPr>
        <w:pStyle w:val="Ttulo2"/>
        <w:numPr>
          <w:ilvl w:val="0"/>
          <w:numId w:val="0"/>
        </w:numPr>
        <w:pBdr>
          <w:bottom w:val="single" w:sz="4" w:space="1" w:color="auto"/>
        </w:pBdr>
        <w:tabs>
          <w:tab w:val="center" w:pos="1943"/>
        </w:tabs>
        <w:ind w:left="1416" w:hanging="1416"/>
        <w:rPr>
          <w:rFonts w:ascii="Times New Roman" w:hAnsi="Times New Roman"/>
          <w:b w:val="0"/>
          <w:bCs/>
          <w:i w:val="0"/>
          <w:sz w:val="20"/>
        </w:rPr>
      </w:pPr>
      <w:r>
        <w:rPr>
          <w:rFonts w:ascii="Times New Roman" w:hAnsi="Times New Roman"/>
          <w:bCs/>
          <w:i w:val="0"/>
          <w:sz w:val="20"/>
          <w:lang w:val="es-ES"/>
        </w:rPr>
        <w:lastRenderedPageBreak/>
        <w:t>I</w:t>
      </w:r>
      <w:r w:rsidR="004D4BF5" w:rsidRPr="00F526AD">
        <w:rPr>
          <w:rFonts w:ascii="Times New Roman" w:hAnsi="Times New Roman"/>
          <w:bCs/>
          <w:i w:val="0"/>
          <w:sz w:val="20"/>
          <w:lang w:val="es-ES"/>
        </w:rPr>
        <w:t xml:space="preserve">X. COORDINACIÓN Y SUPERVISIÓN </w:t>
      </w:r>
    </w:p>
    <w:p w14:paraId="6849E5C0" w14:textId="3C577DA7" w:rsidR="004D4BF5" w:rsidRPr="00111D8D" w:rsidRDefault="004D4BF5" w:rsidP="00683413">
      <w:pPr>
        <w:jc w:val="both"/>
        <w:rPr>
          <w:sz w:val="20"/>
          <w:szCs w:val="20"/>
          <w:lang w:val="es-PY"/>
        </w:rPr>
      </w:pPr>
      <w:r w:rsidRPr="00111D8D">
        <w:rPr>
          <w:sz w:val="20"/>
          <w:szCs w:val="20"/>
          <w:lang w:val="es-PY"/>
        </w:rPr>
        <w:t xml:space="preserve">La Adjudicada trabajará bajo la coordinación y supervisión </w:t>
      </w:r>
      <w:r w:rsidRPr="005A7FB6">
        <w:rPr>
          <w:sz w:val="20"/>
          <w:szCs w:val="20"/>
          <w:lang w:val="es-PY"/>
        </w:rPr>
        <w:t xml:space="preserve">de la Dirección General de Difusión Comunicacional (DGDC) </w:t>
      </w:r>
      <w:r w:rsidRPr="00111D8D">
        <w:rPr>
          <w:sz w:val="20"/>
          <w:szCs w:val="20"/>
          <w:lang w:val="es-PY"/>
        </w:rPr>
        <w:t>del MITIC, Viceministerio de Comunicación.</w:t>
      </w:r>
    </w:p>
    <w:p w14:paraId="28C2C9D9" w14:textId="77777777" w:rsidR="004D4BF5" w:rsidRPr="008B4BD2" w:rsidRDefault="004D4BF5" w:rsidP="004D4BF5">
      <w:pPr>
        <w:ind w:firstLine="720"/>
        <w:jc w:val="both"/>
        <w:rPr>
          <w:sz w:val="10"/>
          <w:szCs w:val="10"/>
          <w:lang w:val="es-PY"/>
        </w:rPr>
      </w:pPr>
    </w:p>
    <w:p w14:paraId="53C64A7F" w14:textId="1785FAB6" w:rsidR="004D4BF5" w:rsidRPr="00111D8D" w:rsidRDefault="004D4BF5" w:rsidP="004D4BF5">
      <w:pPr>
        <w:pBdr>
          <w:bottom w:val="single" w:sz="4" w:space="1" w:color="auto"/>
        </w:pBdr>
        <w:spacing w:line="256" w:lineRule="auto"/>
        <w:rPr>
          <w:b/>
          <w:bCs/>
          <w:sz w:val="20"/>
          <w:szCs w:val="20"/>
          <w:lang w:val="es-PY"/>
        </w:rPr>
      </w:pPr>
      <w:r w:rsidRPr="002E11D2">
        <w:rPr>
          <w:sz w:val="20"/>
          <w:szCs w:val="20"/>
          <w:lang w:val="es-PY"/>
        </w:rPr>
        <w:t xml:space="preserve"> </w:t>
      </w:r>
      <w:r w:rsidRPr="00F526AD">
        <w:rPr>
          <w:b/>
          <w:bCs/>
          <w:sz w:val="20"/>
          <w:szCs w:val="20"/>
          <w:lang w:val="es-ES"/>
        </w:rPr>
        <w:t xml:space="preserve">X. LOGÍSTICA </w:t>
      </w:r>
    </w:p>
    <w:p w14:paraId="7924BA9B" w14:textId="77777777" w:rsidR="004D4BF5" w:rsidRPr="00111D8D" w:rsidRDefault="004D4BF5" w:rsidP="00646EB3">
      <w:pPr>
        <w:jc w:val="both"/>
        <w:rPr>
          <w:sz w:val="20"/>
          <w:szCs w:val="20"/>
          <w:lang w:val="es-PY"/>
        </w:rPr>
      </w:pPr>
      <w:r w:rsidRPr="00111D8D">
        <w:rPr>
          <w:sz w:val="20"/>
          <w:szCs w:val="20"/>
          <w:lang w:val="es-PY"/>
        </w:rPr>
        <w:t xml:space="preserve">Los responsables y puntos focales designados por MITIC proporcionarán todas las informaciones de contexto, necesarias para la realización del trabajo. </w:t>
      </w:r>
    </w:p>
    <w:p w14:paraId="1117CFA9" w14:textId="77777777" w:rsidR="004D4BF5" w:rsidRPr="008B4BD2" w:rsidRDefault="004D4BF5" w:rsidP="004D4BF5">
      <w:pPr>
        <w:ind w:firstLine="720"/>
        <w:jc w:val="both"/>
        <w:rPr>
          <w:sz w:val="10"/>
          <w:szCs w:val="10"/>
          <w:lang w:val="es-PY"/>
        </w:rPr>
      </w:pPr>
      <w:r w:rsidRPr="00111D8D">
        <w:rPr>
          <w:sz w:val="20"/>
          <w:szCs w:val="20"/>
          <w:lang w:val="es-PY"/>
        </w:rPr>
        <w:t xml:space="preserve"> </w:t>
      </w:r>
    </w:p>
    <w:p w14:paraId="598649E7" w14:textId="77777777" w:rsidR="004D4BF5" w:rsidRPr="00111D8D" w:rsidRDefault="004D4BF5" w:rsidP="008B4BD2">
      <w:pPr>
        <w:jc w:val="both"/>
        <w:rPr>
          <w:sz w:val="20"/>
          <w:szCs w:val="20"/>
          <w:lang w:val="es-PY"/>
        </w:rPr>
      </w:pPr>
      <w:r w:rsidRPr="00111D8D">
        <w:rPr>
          <w:sz w:val="20"/>
          <w:szCs w:val="20"/>
          <w:lang w:val="es-PY"/>
        </w:rPr>
        <w:t>La firma adjudicada se hará cargo de los elementos de trabajo que requiera (computadoras, equipos, softwares, insumos de oficina, movilidad, etc.)</w:t>
      </w:r>
    </w:p>
    <w:p w14:paraId="0FCE1603" w14:textId="77777777" w:rsidR="004D4BF5" w:rsidRPr="008B4BD2" w:rsidRDefault="004D4BF5" w:rsidP="008B4BD2">
      <w:pPr>
        <w:ind w:firstLine="720"/>
        <w:jc w:val="both"/>
        <w:rPr>
          <w:sz w:val="10"/>
          <w:szCs w:val="10"/>
          <w:lang w:val="es-PY"/>
        </w:rPr>
      </w:pPr>
    </w:p>
    <w:p w14:paraId="02D644BC" w14:textId="77777777" w:rsidR="008B4BD2" w:rsidRDefault="004D4BF5" w:rsidP="008B4BD2">
      <w:pPr>
        <w:pBdr>
          <w:bottom w:val="single" w:sz="4" w:space="1" w:color="auto"/>
        </w:pBdr>
        <w:rPr>
          <w:b/>
          <w:bCs/>
          <w:sz w:val="20"/>
          <w:szCs w:val="20"/>
          <w:lang w:val="es-PY"/>
        </w:rPr>
      </w:pPr>
      <w:r w:rsidRPr="00F526AD">
        <w:rPr>
          <w:sz w:val="20"/>
          <w:szCs w:val="20"/>
          <w:lang w:val="es-ES"/>
        </w:rPr>
        <w:t xml:space="preserve"> </w:t>
      </w:r>
      <w:r w:rsidRPr="00F526AD">
        <w:rPr>
          <w:b/>
          <w:bCs/>
          <w:sz w:val="20"/>
          <w:szCs w:val="20"/>
          <w:lang w:val="es-ES"/>
        </w:rPr>
        <w:t xml:space="preserve">XI. TIPO DE CONTRATO Y VIGENCIA </w:t>
      </w:r>
    </w:p>
    <w:p w14:paraId="5B9AA059" w14:textId="5F2E0081" w:rsidR="004D4BF5" w:rsidRPr="008B4BD2" w:rsidRDefault="004D4BF5" w:rsidP="008B4BD2">
      <w:pPr>
        <w:rPr>
          <w:b/>
          <w:bCs/>
          <w:sz w:val="20"/>
          <w:szCs w:val="20"/>
          <w:lang w:val="es-PY"/>
        </w:rPr>
      </w:pPr>
      <w:r w:rsidRPr="00111D8D">
        <w:rPr>
          <w:sz w:val="20"/>
          <w:szCs w:val="20"/>
          <w:lang w:val="es-PY"/>
        </w:rPr>
        <w:t>Se suscribirá un Acuerdo Estándar a Largo Plazo para la prestación de servicios para la generación y producción de productos comunicacionales para el MITIC, de acuerdo a los Términos de Referencia.</w:t>
      </w:r>
    </w:p>
    <w:p w14:paraId="0F1C8E36" w14:textId="77777777" w:rsidR="00646EB3" w:rsidRPr="008B4BD2" w:rsidRDefault="00646EB3" w:rsidP="008B4BD2">
      <w:pPr>
        <w:jc w:val="both"/>
        <w:rPr>
          <w:sz w:val="10"/>
          <w:szCs w:val="10"/>
          <w:lang w:val="es-PY"/>
        </w:rPr>
      </w:pPr>
    </w:p>
    <w:p w14:paraId="4B32FA2C" w14:textId="24C1D7E0" w:rsidR="004D4BF5" w:rsidRPr="00111D8D" w:rsidRDefault="004D4BF5" w:rsidP="008B4BD2">
      <w:pPr>
        <w:jc w:val="both"/>
        <w:rPr>
          <w:sz w:val="20"/>
          <w:szCs w:val="20"/>
          <w:lang w:val="es-PY"/>
        </w:rPr>
      </w:pPr>
      <w:r w:rsidRPr="00111D8D">
        <w:rPr>
          <w:sz w:val="20"/>
          <w:szCs w:val="20"/>
          <w:lang w:val="es-PY"/>
        </w:rPr>
        <w:t xml:space="preserve">El presente Acuerdo a Largo Plazo tendrá una duración hasta </w:t>
      </w:r>
      <w:r w:rsidR="00AC77CF">
        <w:rPr>
          <w:sz w:val="20"/>
          <w:szCs w:val="20"/>
          <w:lang w:val="es-PY"/>
        </w:rPr>
        <w:t>31 de diciembre del 2026</w:t>
      </w:r>
      <w:r w:rsidR="00740336">
        <w:rPr>
          <w:sz w:val="20"/>
          <w:szCs w:val="20"/>
          <w:lang w:val="es-PY"/>
        </w:rPr>
        <w:t xml:space="preserve"> </w:t>
      </w:r>
      <w:r w:rsidRPr="00111D8D">
        <w:rPr>
          <w:sz w:val="20"/>
          <w:szCs w:val="20"/>
          <w:lang w:val="es-PY"/>
        </w:rPr>
        <w:t>a partir de su firma, con posibilidad de extensión.</w:t>
      </w:r>
    </w:p>
    <w:p w14:paraId="7DB453DB" w14:textId="4E23463F" w:rsidR="004D4BF5" w:rsidRPr="00F526AD" w:rsidRDefault="004D4BF5" w:rsidP="008B4BD2">
      <w:pPr>
        <w:pStyle w:val="Ttulo2"/>
        <w:numPr>
          <w:ilvl w:val="0"/>
          <w:numId w:val="0"/>
        </w:numPr>
        <w:pBdr>
          <w:bottom w:val="single" w:sz="4" w:space="1" w:color="auto"/>
        </w:pBdr>
        <w:tabs>
          <w:tab w:val="center" w:pos="284"/>
        </w:tabs>
        <w:ind w:left="1416" w:hanging="1416"/>
        <w:rPr>
          <w:rFonts w:ascii="Times New Roman" w:hAnsi="Times New Roman"/>
          <w:b w:val="0"/>
          <w:bCs/>
          <w:i w:val="0"/>
          <w:sz w:val="20"/>
        </w:rPr>
      </w:pPr>
      <w:r w:rsidRPr="00F526AD">
        <w:rPr>
          <w:rFonts w:ascii="Times New Roman" w:hAnsi="Times New Roman"/>
          <w:bCs/>
          <w:sz w:val="20"/>
          <w:lang w:val="es-ES"/>
        </w:rPr>
        <w:tab/>
      </w:r>
      <w:r w:rsidRPr="00F526AD">
        <w:rPr>
          <w:rFonts w:ascii="Times New Roman" w:hAnsi="Times New Roman"/>
          <w:bCs/>
          <w:i w:val="0"/>
          <w:sz w:val="20"/>
          <w:lang w:val="es-ES"/>
        </w:rPr>
        <w:t>XI</w:t>
      </w:r>
      <w:r w:rsidR="005A7FB6">
        <w:rPr>
          <w:rFonts w:ascii="Times New Roman" w:hAnsi="Times New Roman"/>
          <w:bCs/>
          <w:i w:val="0"/>
          <w:sz w:val="20"/>
          <w:lang w:val="es-ES"/>
        </w:rPr>
        <w:t>I</w:t>
      </w:r>
      <w:r w:rsidRPr="00F526AD">
        <w:rPr>
          <w:rFonts w:ascii="Times New Roman" w:hAnsi="Times New Roman"/>
          <w:bCs/>
          <w:i w:val="0"/>
          <w:sz w:val="20"/>
          <w:lang w:val="es-ES"/>
        </w:rPr>
        <w:t>. PLAZO DE ENTREGA</w:t>
      </w:r>
    </w:p>
    <w:p w14:paraId="06BA1926" w14:textId="70F50A46" w:rsidR="004D4BF5" w:rsidRPr="00F526AD" w:rsidRDefault="004D4BF5" w:rsidP="008B4BD2">
      <w:pPr>
        <w:tabs>
          <w:tab w:val="center" w:pos="284"/>
        </w:tabs>
        <w:jc w:val="both"/>
        <w:rPr>
          <w:b/>
          <w:bCs/>
          <w:sz w:val="20"/>
          <w:szCs w:val="20"/>
          <w:lang w:val="es-ES"/>
        </w:rPr>
      </w:pPr>
      <w:r w:rsidRPr="00111D8D">
        <w:rPr>
          <w:sz w:val="20"/>
          <w:szCs w:val="20"/>
          <w:lang w:val="es-PY"/>
        </w:rPr>
        <w:t xml:space="preserve">Los servicios deberán ser suministrados dentro de un plazo máximo de 3 a 5 días para materiales gráficos (dependiendo de su complejidad) y de 5 a 15 días para productos complejos como campañas y audiovisuales, contados a partir de la emisión de la Orden de </w:t>
      </w:r>
      <w:r w:rsidR="00223422">
        <w:rPr>
          <w:sz w:val="20"/>
          <w:szCs w:val="20"/>
          <w:lang w:val="es-PY"/>
        </w:rPr>
        <w:t>Servicios, que detallará los servicios conforme a los Términos de Referencias</w:t>
      </w:r>
      <w:r w:rsidRPr="00111D8D">
        <w:rPr>
          <w:sz w:val="20"/>
          <w:szCs w:val="20"/>
          <w:lang w:val="es-PY"/>
        </w:rPr>
        <w:t>.</w:t>
      </w:r>
      <w:r w:rsidRPr="00F526AD">
        <w:rPr>
          <w:b/>
          <w:bCs/>
          <w:sz w:val="20"/>
          <w:szCs w:val="20"/>
          <w:lang w:val="es-ES"/>
        </w:rPr>
        <w:tab/>
      </w:r>
    </w:p>
    <w:p w14:paraId="2C63721D" w14:textId="57464BD5" w:rsidR="004D4BF5" w:rsidRPr="00F526AD" w:rsidRDefault="004D4BF5" w:rsidP="008B4BD2">
      <w:pPr>
        <w:pStyle w:val="Ttulo2"/>
        <w:numPr>
          <w:ilvl w:val="0"/>
          <w:numId w:val="0"/>
        </w:numPr>
        <w:pBdr>
          <w:bottom w:val="single" w:sz="4" w:space="1" w:color="auto"/>
        </w:pBdr>
        <w:tabs>
          <w:tab w:val="center" w:pos="1357"/>
        </w:tabs>
        <w:rPr>
          <w:rFonts w:ascii="Times New Roman" w:hAnsi="Times New Roman"/>
          <w:b w:val="0"/>
          <w:bCs/>
          <w:i w:val="0"/>
          <w:sz w:val="20"/>
        </w:rPr>
      </w:pPr>
      <w:r w:rsidRPr="00F526AD">
        <w:rPr>
          <w:rFonts w:ascii="Times New Roman" w:hAnsi="Times New Roman"/>
          <w:bCs/>
          <w:i w:val="0"/>
          <w:sz w:val="20"/>
          <w:lang w:val="es-ES"/>
        </w:rPr>
        <w:t>X</w:t>
      </w:r>
      <w:r w:rsidR="005A7FB6">
        <w:rPr>
          <w:rFonts w:ascii="Times New Roman" w:hAnsi="Times New Roman"/>
          <w:bCs/>
          <w:i w:val="0"/>
          <w:sz w:val="20"/>
          <w:lang w:val="es-ES"/>
        </w:rPr>
        <w:t>I</w:t>
      </w:r>
      <w:r w:rsidR="00B356B3">
        <w:rPr>
          <w:rFonts w:ascii="Times New Roman" w:hAnsi="Times New Roman"/>
          <w:bCs/>
          <w:i w:val="0"/>
          <w:sz w:val="20"/>
          <w:lang w:val="es-ES"/>
        </w:rPr>
        <w:t>II</w:t>
      </w:r>
      <w:r w:rsidRPr="00F526AD">
        <w:rPr>
          <w:rFonts w:ascii="Times New Roman" w:hAnsi="Times New Roman"/>
          <w:bCs/>
          <w:i w:val="0"/>
          <w:sz w:val="20"/>
          <w:lang w:val="es-ES"/>
        </w:rPr>
        <w:t xml:space="preserve">. FORMA DE PAGO </w:t>
      </w:r>
    </w:p>
    <w:p w14:paraId="0ACFED6A" w14:textId="39BBF5DB" w:rsidR="002F7BF1" w:rsidRPr="00740336" w:rsidRDefault="002F7BF1" w:rsidP="008B4BD2">
      <w:pPr>
        <w:jc w:val="both"/>
        <w:rPr>
          <w:sz w:val="20"/>
          <w:szCs w:val="20"/>
          <w:lang w:val="es-PY"/>
        </w:rPr>
      </w:pPr>
      <w:r w:rsidRPr="002F7BF1">
        <w:rPr>
          <w:sz w:val="20"/>
          <w:szCs w:val="20"/>
          <w:lang w:val="es-PY"/>
        </w:rPr>
        <w:t xml:space="preserve">El </w:t>
      </w:r>
      <w:r>
        <w:rPr>
          <w:sz w:val="20"/>
          <w:szCs w:val="20"/>
          <w:lang w:val="es-PY"/>
        </w:rPr>
        <w:t>contratista</w:t>
      </w:r>
      <w:r w:rsidRPr="002F7BF1">
        <w:rPr>
          <w:sz w:val="20"/>
          <w:szCs w:val="20"/>
          <w:lang w:val="es-PY"/>
        </w:rPr>
        <w:t xml:space="preserve"> deberá generar y presentar un informe de las actividades de acuerdo al esquema establecido en el apartado </w:t>
      </w:r>
      <w:r w:rsidRPr="00223422">
        <w:rPr>
          <w:sz w:val="20"/>
          <w:szCs w:val="20"/>
          <w:lang w:val="es-PY"/>
        </w:rPr>
        <w:t>I</w:t>
      </w:r>
      <w:r w:rsidR="00223422" w:rsidRPr="00223422">
        <w:rPr>
          <w:sz w:val="20"/>
          <w:szCs w:val="20"/>
          <w:lang w:val="es-PY"/>
        </w:rPr>
        <w:t>V</w:t>
      </w:r>
      <w:r w:rsidRPr="002F7BF1">
        <w:rPr>
          <w:sz w:val="20"/>
          <w:szCs w:val="20"/>
          <w:lang w:val="es-PY"/>
        </w:rPr>
        <w:t xml:space="preserve"> de los Términos de Referencia, el cual deberá contar con la aprobación de la </w:t>
      </w:r>
      <w:r w:rsidRPr="00740336">
        <w:rPr>
          <w:sz w:val="20"/>
          <w:szCs w:val="20"/>
          <w:lang w:val="es-PY"/>
        </w:rPr>
        <w:t xml:space="preserve">Dirección General de </w:t>
      </w:r>
      <w:r w:rsidR="005A7FB6" w:rsidRPr="00740336">
        <w:rPr>
          <w:sz w:val="20"/>
          <w:szCs w:val="20"/>
          <w:lang w:val="es-PY"/>
        </w:rPr>
        <w:t>Difusión Comunicacional</w:t>
      </w:r>
      <w:r w:rsidRPr="00740336">
        <w:rPr>
          <w:sz w:val="20"/>
          <w:szCs w:val="20"/>
          <w:lang w:val="es-PY"/>
        </w:rPr>
        <w:t xml:space="preserve"> o por una persona que se designe por escrito y comunique al especialista.</w:t>
      </w:r>
    </w:p>
    <w:p w14:paraId="65D3B221" w14:textId="77777777" w:rsidR="002F7BF1" w:rsidRPr="00740336" w:rsidRDefault="002F7BF1" w:rsidP="002F7BF1">
      <w:pPr>
        <w:jc w:val="both"/>
        <w:rPr>
          <w:sz w:val="20"/>
          <w:szCs w:val="20"/>
          <w:lang w:val="es-PY"/>
        </w:rPr>
      </w:pPr>
    </w:p>
    <w:p w14:paraId="50F3A152" w14:textId="754B1A0A" w:rsidR="004D4BF5" w:rsidRPr="008B4BD2" w:rsidRDefault="002F7BF1" w:rsidP="008B4BD2">
      <w:pPr>
        <w:jc w:val="both"/>
        <w:rPr>
          <w:sz w:val="20"/>
          <w:szCs w:val="20"/>
          <w:lang w:val="es-PY"/>
        </w:rPr>
      </w:pPr>
      <w:r w:rsidRPr="002F7BF1">
        <w:rPr>
          <w:sz w:val="20"/>
          <w:szCs w:val="20"/>
          <w:lang w:val="es-PY"/>
        </w:rPr>
        <w:t>Los pagos serán efectuados por el PNUD, al final de cada mes, a solicitud del Director Nacional del Proyecto o Coordinador</w:t>
      </w:r>
      <w:r>
        <w:rPr>
          <w:sz w:val="20"/>
          <w:szCs w:val="20"/>
          <w:lang w:val="es-PY"/>
        </w:rPr>
        <w:t>a</w:t>
      </w:r>
      <w:r w:rsidRPr="002F7BF1">
        <w:rPr>
          <w:sz w:val="20"/>
          <w:szCs w:val="20"/>
          <w:lang w:val="es-PY"/>
        </w:rPr>
        <w:t xml:space="preserve"> General del Proyecto, certificando el cumplimiento de las obligaciones contractuales</w:t>
      </w:r>
      <w:r>
        <w:rPr>
          <w:sz w:val="20"/>
          <w:szCs w:val="20"/>
          <w:lang w:val="es-PY"/>
        </w:rPr>
        <w:t>.</w:t>
      </w:r>
    </w:p>
    <w:p w14:paraId="2D80B8E8" w14:textId="3ED80E1C" w:rsidR="004D4BF5" w:rsidRPr="00F526AD" w:rsidRDefault="004D4BF5" w:rsidP="00490CC5">
      <w:pPr>
        <w:pStyle w:val="Ttulo2"/>
        <w:numPr>
          <w:ilvl w:val="0"/>
          <w:numId w:val="0"/>
        </w:numPr>
        <w:pBdr>
          <w:bottom w:val="single" w:sz="4" w:space="1" w:color="auto"/>
        </w:pBdr>
        <w:tabs>
          <w:tab w:val="center" w:pos="1357"/>
        </w:tabs>
        <w:ind w:left="1416" w:hanging="1416"/>
        <w:rPr>
          <w:rFonts w:ascii="Times New Roman" w:hAnsi="Times New Roman"/>
          <w:b w:val="0"/>
          <w:bCs/>
          <w:i w:val="0"/>
          <w:sz w:val="20"/>
        </w:rPr>
      </w:pPr>
      <w:r w:rsidRPr="00F526AD">
        <w:rPr>
          <w:rFonts w:ascii="Times New Roman" w:hAnsi="Times New Roman"/>
          <w:bCs/>
          <w:i w:val="0"/>
          <w:sz w:val="20"/>
          <w:lang w:val="es-ES"/>
        </w:rPr>
        <w:t>X</w:t>
      </w:r>
      <w:r w:rsidR="00B356B3">
        <w:rPr>
          <w:rFonts w:ascii="Times New Roman" w:hAnsi="Times New Roman"/>
          <w:bCs/>
          <w:i w:val="0"/>
          <w:sz w:val="20"/>
          <w:lang w:val="es-ES"/>
        </w:rPr>
        <w:t>I</w:t>
      </w:r>
      <w:r w:rsidRPr="00F526AD">
        <w:rPr>
          <w:rFonts w:ascii="Times New Roman" w:hAnsi="Times New Roman"/>
          <w:bCs/>
          <w:i w:val="0"/>
          <w:sz w:val="20"/>
          <w:lang w:val="es-ES"/>
        </w:rPr>
        <w:t>V. RESPONSABILIDADES DEL CONTRATISTA.</w:t>
      </w:r>
    </w:p>
    <w:p w14:paraId="14A68CDD" w14:textId="5E9EC07F" w:rsidR="004D4BF5" w:rsidRPr="00111D8D" w:rsidRDefault="004D4BF5" w:rsidP="002F7BF1">
      <w:pPr>
        <w:jc w:val="both"/>
        <w:rPr>
          <w:sz w:val="20"/>
          <w:szCs w:val="20"/>
          <w:lang w:val="es-PY"/>
        </w:rPr>
      </w:pPr>
      <w:r w:rsidRPr="00111D8D">
        <w:rPr>
          <w:sz w:val="20"/>
          <w:szCs w:val="20"/>
          <w:lang w:val="es-PY"/>
        </w:rPr>
        <w:t xml:space="preserve">El contratista seleccionado deberá enviar a </w:t>
      </w:r>
      <w:r w:rsidR="002F7BF1" w:rsidRPr="002F7BF1">
        <w:rPr>
          <w:sz w:val="20"/>
          <w:szCs w:val="20"/>
          <w:lang w:val="es-PY"/>
        </w:rPr>
        <w:t>Proyecto 00116283</w:t>
      </w:r>
      <w:r w:rsidR="002F7BF1">
        <w:rPr>
          <w:sz w:val="20"/>
          <w:szCs w:val="20"/>
          <w:lang w:val="es-PY"/>
        </w:rPr>
        <w:t xml:space="preserve"> “</w:t>
      </w:r>
      <w:r w:rsidR="002F7BF1" w:rsidRPr="002F7BF1">
        <w:rPr>
          <w:sz w:val="20"/>
          <w:szCs w:val="20"/>
          <w:lang w:val="es-PY"/>
        </w:rPr>
        <w:t>Fortalecimiento de los Medios del Estado del Gobierno del Paraguay</w:t>
      </w:r>
      <w:r w:rsidR="002F7BF1">
        <w:rPr>
          <w:sz w:val="20"/>
          <w:szCs w:val="20"/>
          <w:lang w:val="es-PY"/>
        </w:rPr>
        <w:t>”</w:t>
      </w:r>
      <w:r w:rsidR="002F7BF1" w:rsidRPr="00111D8D">
        <w:rPr>
          <w:sz w:val="20"/>
          <w:szCs w:val="20"/>
          <w:lang w:val="es-PY"/>
        </w:rPr>
        <w:t xml:space="preserve"> </w:t>
      </w:r>
      <w:r w:rsidRPr="00111D8D">
        <w:rPr>
          <w:sz w:val="20"/>
          <w:szCs w:val="20"/>
          <w:lang w:val="es-PY"/>
        </w:rPr>
        <w:t xml:space="preserve">un reporte mensual de los servicios facturados. Lo anterior con el propósito de monitorear y controlar el techo establecido por PNUD del Acuerdo a Largo Plazo. </w:t>
      </w:r>
    </w:p>
    <w:p w14:paraId="7966B3D9" w14:textId="77777777" w:rsidR="009F5634" w:rsidRPr="00F526AD" w:rsidRDefault="009F5634" w:rsidP="009F5634">
      <w:pPr>
        <w:jc w:val="both"/>
        <w:rPr>
          <w:sz w:val="20"/>
          <w:szCs w:val="20"/>
          <w:lang w:val="es-ES" w:eastAsia="es-ES"/>
        </w:rPr>
      </w:pPr>
    </w:p>
    <w:p w14:paraId="6BA957D4" w14:textId="77777777" w:rsidR="009F5634" w:rsidRPr="00F526AD" w:rsidRDefault="009F5634" w:rsidP="009F5634">
      <w:pPr>
        <w:jc w:val="both"/>
        <w:rPr>
          <w:sz w:val="20"/>
          <w:szCs w:val="20"/>
          <w:lang w:val="es-ES" w:eastAsia="es-ES"/>
        </w:rPr>
      </w:pPr>
    </w:p>
    <w:p w14:paraId="10D08F41" w14:textId="77777777" w:rsidR="009F5634" w:rsidRPr="00F526AD" w:rsidRDefault="009F5634" w:rsidP="009F5634">
      <w:pPr>
        <w:jc w:val="both"/>
        <w:rPr>
          <w:sz w:val="20"/>
          <w:szCs w:val="20"/>
          <w:lang w:val="es-ES" w:eastAsia="es-ES"/>
        </w:rPr>
      </w:pPr>
    </w:p>
    <w:p w14:paraId="290DCCF7" w14:textId="77777777" w:rsidR="009F5634" w:rsidRPr="00F526AD" w:rsidRDefault="009F5634" w:rsidP="009F5634">
      <w:pPr>
        <w:jc w:val="both"/>
        <w:rPr>
          <w:sz w:val="20"/>
          <w:szCs w:val="20"/>
          <w:lang w:val="es-ES" w:eastAsia="es-ES"/>
        </w:rPr>
      </w:pPr>
    </w:p>
    <w:p w14:paraId="40AA9CD8" w14:textId="6C4FE93B" w:rsidR="00F202C6" w:rsidRDefault="00F202C6" w:rsidP="009F5634">
      <w:pPr>
        <w:jc w:val="both"/>
        <w:rPr>
          <w:sz w:val="20"/>
          <w:szCs w:val="20"/>
          <w:lang w:val="es-UY" w:eastAsia="es-ES"/>
        </w:rPr>
      </w:pPr>
    </w:p>
    <w:p w14:paraId="50B37BE3" w14:textId="5D32E060" w:rsidR="00F202C6" w:rsidRDefault="00F202C6" w:rsidP="009F5634">
      <w:pPr>
        <w:jc w:val="both"/>
        <w:rPr>
          <w:sz w:val="20"/>
          <w:szCs w:val="20"/>
          <w:lang w:val="es-UY" w:eastAsia="es-ES"/>
        </w:rPr>
      </w:pPr>
    </w:p>
    <w:p w14:paraId="03D6AEB3" w14:textId="5DF8CB1D" w:rsidR="008B4BD2" w:rsidRDefault="008B4BD2" w:rsidP="009F5634">
      <w:pPr>
        <w:jc w:val="both"/>
        <w:rPr>
          <w:sz w:val="20"/>
          <w:szCs w:val="20"/>
          <w:lang w:val="es-UY" w:eastAsia="es-ES"/>
        </w:rPr>
      </w:pPr>
    </w:p>
    <w:p w14:paraId="2C94F951" w14:textId="6A2D73D6" w:rsidR="008B4BD2" w:rsidRDefault="008B4BD2" w:rsidP="009F5634">
      <w:pPr>
        <w:jc w:val="both"/>
        <w:rPr>
          <w:sz w:val="20"/>
          <w:szCs w:val="20"/>
          <w:lang w:val="es-UY" w:eastAsia="es-ES"/>
        </w:rPr>
      </w:pPr>
    </w:p>
    <w:p w14:paraId="6CC1C9A8" w14:textId="616227F7" w:rsidR="008B4BD2" w:rsidRDefault="008B4BD2" w:rsidP="009F5634">
      <w:pPr>
        <w:jc w:val="both"/>
        <w:rPr>
          <w:sz w:val="20"/>
          <w:szCs w:val="20"/>
          <w:lang w:val="es-UY" w:eastAsia="es-ES"/>
        </w:rPr>
      </w:pPr>
    </w:p>
    <w:p w14:paraId="0DA42B57" w14:textId="6E1F5EB4" w:rsidR="008B4BD2" w:rsidRDefault="008B4BD2" w:rsidP="009F5634">
      <w:pPr>
        <w:jc w:val="both"/>
        <w:rPr>
          <w:sz w:val="20"/>
          <w:szCs w:val="20"/>
          <w:lang w:val="es-UY" w:eastAsia="es-ES"/>
        </w:rPr>
      </w:pPr>
    </w:p>
    <w:p w14:paraId="4480FEC6" w14:textId="23BAD49D" w:rsidR="008B4BD2" w:rsidRDefault="008B4BD2" w:rsidP="009F5634">
      <w:pPr>
        <w:jc w:val="both"/>
        <w:rPr>
          <w:sz w:val="20"/>
          <w:szCs w:val="20"/>
          <w:lang w:val="es-UY" w:eastAsia="es-ES"/>
        </w:rPr>
      </w:pPr>
    </w:p>
    <w:p w14:paraId="517B46FA" w14:textId="015ECAA7" w:rsidR="008B4BD2" w:rsidRDefault="008B4BD2" w:rsidP="009F5634">
      <w:pPr>
        <w:jc w:val="both"/>
        <w:rPr>
          <w:sz w:val="20"/>
          <w:szCs w:val="20"/>
          <w:lang w:val="es-UY" w:eastAsia="es-ES"/>
        </w:rPr>
      </w:pPr>
    </w:p>
    <w:p w14:paraId="2C911660" w14:textId="55143312" w:rsidR="008B4BD2" w:rsidRDefault="008B4BD2" w:rsidP="009F5634">
      <w:pPr>
        <w:jc w:val="both"/>
        <w:rPr>
          <w:sz w:val="20"/>
          <w:szCs w:val="20"/>
          <w:lang w:val="es-UY" w:eastAsia="es-ES"/>
        </w:rPr>
      </w:pPr>
    </w:p>
    <w:p w14:paraId="02F828D9" w14:textId="0543CCD3" w:rsidR="008B4BD2" w:rsidRDefault="008B4BD2" w:rsidP="009F5634">
      <w:pPr>
        <w:jc w:val="both"/>
        <w:rPr>
          <w:sz w:val="20"/>
          <w:szCs w:val="20"/>
          <w:lang w:val="es-UY" w:eastAsia="es-ES"/>
        </w:rPr>
      </w:pPr>
    </w:p>
    <w:p w14:paraId="151572C7" w14:textId="72E108A2" w:rsidR="008B4BD2" w:rsidRDefault="008B4BD2" w:rsidP="009F5634">
      <w:pPr>
        <w:jc w:val="both"/>
        <w:rPr>
          <w:sz w:val="20"/>
          <w:szCs w:val="20"/>
          <w:lang w:val="es-UY" w:eastAsia="es-ES"/>
        </w:rPr>
      </w:pPr>
    </w:p>
    <w:p w14:paraId="3E152354" w14:textId="4BF9221C" w:rsidR="008B4BD2" w:rsidRDefault="008B4BD2" w:rsidP="009F5634">
      <w:pPr>
        <w:jc w:val="both"/>
        <w:rPr>
          <w:sz w:val="20"/>
          <w:szCs w:val="20"/>
          <w:lang w:val="es-UY" w:eastAsia="es-ES"/>
        </w:rPr>
      </w:pPr>
    </w:p>
    <w:p w14:paraId="2F9E68C9" w14:textId="6B26ADF9" w:rsidR="008B4BD2" w:rsidRDefault="008B4BD2" w:rsidP="009F5634">
      <w:pPr>
        <w:jc w:val="both"/>
        <w:rPr>
          <w:sz w:val="20"/>
          <w:szCs w:val="20"/>
          <w:lang w:val="es-UY" w:eastAsia="es-ES"/>
        </w:rPr>
      </w:pPr>
    </w:p>
    <w:p w14:paraId="45ED2A2F" w14:textId="36782950" w:rsidR="008B4BD2" w:rsidRDefault="008B4BD2" w:rsidP="009F5634">
      <w:pPr>
        <w:jc w:val="both"/>
        <w:rPr>
          <w:sz w:val="20"/>
          <w:szCs w:val="20"/>
          <w:lang w:val="es-UY" w:eastAsia="es-ES"/>
        </w:rPr>
      </w:pPr>
    </w:p>
    <w:p w14:paraId="3AD5AC8B" w14:textId="3249191A" w:rsidR="008B4BD2" w:rsidRDefault="008B4BD2" w:rsidP="009F5634">
      <w:pPr>
        <w:jc w:val="both"/>
        <w:rPr>
          <w:sz w:val="20"/>
          <w:szCs w:val="20"/>
          <w:lang w:val="es-UY" w:eastAsia="es-ES"/>
        </w:rPr>
      </w:pPr>
    </w:p>
    <w:p w14:paraId="3954D4A9" w14:textId="77777777" w:rsidR="008B4BD2" w:rsidRPr="00F526AD" w:rsidRDefault="008B4BD2" w:rsidP="009F5634">
      <w:pPr>
        <w:jc w:val="both"/>
        <w:rPr>
          <w:sz w:val="20"/>
          <w:szCs w:val="20"/>
          <w:lang w:val="es-UY" w:eastAsia="es-ES"/>
        </w:rPr>
      </w:pPr>
    </w:p>
    <w:p w14:paraId="15BE2831" w14:textId="331E6470" w:rsidR="00197094" w:rsidRPr="00F526AD" w:rsidRDefault="00DC7CBF" w:rsidP="009F5634">
      <w:pPr>
        <w:ind w:left="720"/>
        <w:jc w:val="both"/>
        <w:rPr>
          <w:sz w:val="20"/>
          <w:szCs w:val="20"/>
          <w:lang w:val="es-ES_tradnl"/>
        </w:rPr>
      </w:pPr>
      <w:r w:rsidRPr="00F526AD">
        <w:rPr>
          <w:b/>
          <w:bCs/>
          <w:sz w:val="20"/>
          <w:szCs w:val="20"/>
          <w:lang w:val="es-ES" w:eastAsia="es-ES"/>
        </w:rPr>
        <w:t xml:space="preserve"> </w:t>
      </w:r>
    </w:p>
    <w:p w14:paraId="3B18AB41" w14:textId="77777777" w:rsidR="00197094" w:rsidRPr="00F202C6" w:rsidRDefault="00197094" w:rsidP="00197094">
      <w:pPr>
        <w:pStyle w:val="Encabezado"/>
        <w:ind w:hanging="2"/>
        <w:jc w:val="center"/>
        <w:rPr>
          <w:b/>
          <w:bCs/>
          <w:sz w:val="24"/>
          <w:szCs w:val="24"/>
          <w:lang w:val="es-MX"/>
        </w:rPr>
      </w:pPr>
      <w:r w:rsidRPr="00F202C6">
        <w:rPr>
          <w:b/>
          <w:bCs/>
          <w:sz w:val="24"/>
          <w:szCs w:val="24"/>
          <w:lang w:val="es-MX"/>
        </w:rPr>
        <w:lastRenderedPageBreak/>
        <w:t>Sección 2 (c) -   CARTA DE PRESENTACIÓN DE LA SDC</w:t>
      </w:r>
    </w:p>
    <w:p w14:paraId="3C6EB315" w14:textId="77777777" w:rsidR="00197094" w:rsidRPr="00F526AD" w:rsidRDefault="00197094" w:rsidP="00197094">
      <w:pPr>
        <w:pStyle w:val="Encabezado"/>
        <w:tabs>
          <w:tab w:val="center" w:pos="4680"/>
        </w:tabs>
        <w:ind w:hanging="2"/>
        <w:jc w:val="both"/>
        <w:rPr>
          <w:lang w:val="es-MX"/>
        </w:rPr>
      </w:pPr>
    </w:p>
    <w:p w14:paraId="7DD8F7A1" w14:textId="77777777" w:rsidR="00197094" w:rsidRPr="00F526AD" w:rsidRDefault="00197094" w:rsidP="00197094">
      <w:pPr>
        <w:pStyle w:val="Encabezado"/>
        <w:tabs>
          <w:tab w:val="center" w:pos="4680"/>
        </w:tabs>
        <w:ind w:hanging="2"/>
        <w:jc w:val="both"/>
        <w:rPr>
          <w:lang w:val="es-MX"/>
        </w:rPr>
      </w:pPr>
      <w:r w:rsidRPr="00F526AD">
        <w:rPr>
          <w:lang w:val="es-MX"/>
        </w:rPr>
        <w:t>Estimados señores:</w:t>
      </w:r>
    </w:p>
    <w:p w14:paraId="07A0D4E0" w14:textId="77777777" w:rsidR="00197094" w:rsidRPr="00F526AD" w:rsidRDefault="00197094" w:rsidP="00197094">
      <w:pPr>
        <w:pStyle w:val="Encabezado"/>
        <w:tabs>
          <w:tab w:val="center" w:pos="4680"/>
        </w:tabs>
        <w:ind w:hanging="2"/>
        <w:jc w:val="both"/>
        <w:rPr>
          <w:lang w:val="es-MX"/>
        </w:rPr>
      </w:pPr>
    </w:p>
    <w:p w14:paraId="401352BE" w14:textId="6F7E8D3E" w:rsidR="00197094" w:rsidRDefault="00197094" w:rsidP="002F7BF1">
      <w:pPr>
        <w:jc w:val="both"/>
        <w:rPr>
          <w:sz w:val="20"/>
          <w:szCs w:val="20"/>
          <w:lang w:val="es-MX"/>
        </w:rPr>
      </w:pPr>
      <w:r w:rsidRPr="002F7BF1">
        <w:rPr>
          <w:sz w:val="20"/>
          <w:szCs w:val="20"/>
          <w:lang w:val="es-MX"/>
        </w:rPr>
        <w:t xml:space="preserve">Tras haber examinado las Condiciones Especiales y las Especificaciones Técnicas de la </w:t>
      </w:r>
      <w:r w:rsidR="002F7BF1" w:rsidRPr="002F7BF1">
        <w:rPr>
          <w:sz w:val="20"/>
          <w:szCs w:val="20"/>
          <w:lang w:val="es-MX"/>
        </w:rPr>
        <w:t xml:space="preserve">SDC/00116283/001/2025 “Acuerdo a Largo plazo </w:t>
      </w:r>
      <w:r w:rsidR="002F7BF1" w:rsidRPr="00223422">
        <w:rPr>
          <w:sz w:val="20"/>
          <w:szCs w:val="20"/>
          <w:lang w:val="es-MX"/>
        </w:rPr>
        <w:t>para generación y producción de productos comunicacionales</w:t>
      </w:r>
      <w:r w:rsidR="002F7BF1" w:rsidRPr="002F7BF1">
        <w:rPr>
          <w:sz w:val="20"/>
          <w:szCs w:val="20"/>
          <w:lang w:val="es-MX"/>
        </w:rPr>
        <w:t xml:space="preserve"> para el MITIC.” </w:t>
      </w:r>
      <w:r w:rsidRPr="002F7BF1">
        <w:rPr>
          <w:sz w:val="20"/>
          <w:szCs w:val="20"/>
          <w:lang w:val="es-MX"/>
        </w:rPr>
        <w:t xml:space="preserve">los suscritos ofrecemos proveer y entregar todos los materiales requeridos y puesta en </w:t>
      </w:r>
      <w:r w:rsidR="002F7BF1" w:rsidRPr="002F7BF1">
        <w:rPr>
          <w:sz w:val="20"/>
          <w:szCs w:val="20"/>
          <w:lang w:val="es-MX"/>
        </w:rPr>
        <w:t>funcionamiento de</w:t>
      </w:r>
      <w:r w:rsidRPr="002F7BF1">
        <w:rPr>
          <w:sz w:val="20"/>
          <w:szCs w:val="20"/>
          <w:lang w:val="es-MX"/>
        </w:rPr>
        <w:t xml:space="preserve"> conformidad con los diseños, condiciones y especificaciones por </w:t>
      </w:r>
      <w:r w:rsidRPr="008B4BD2">
        <w:rPr>
          <w:sz w:val="20"/>
          <w:szCs w:val="20"/>
          <w:lang w:val="es-MX"/>
        </w:rPr>
        <w:t xml:space="preserve">la </w:t>
      </w:r>
      <w:r w:rsidRPr="008B4BD2">
        <w:rPr>
          <w:b/>
          <w:sz w:val="20"/>
          <w:szCs w:val="20"/>
          <w:lang w:val="es-MX"/>
        </w:rPr>
        <w:t xml:space="preserve">suma de </w:t>
      </w:r>
      <w:r w:rsidR="005A7FB6" w:rsidRPr="008B4BD2">
        <w:rPr>
          <w:b/>
          <w:sz w:val="20"/>
          <w:szCs w:val="20"/>
          <w:lang w:val="es-MX"/>
        </w:rPr>
        <w:t>Gs.-</w:t>
      </w:r>
      <w:r w:rsidRPr="008B4BD2">
        <w:rPr>
          <w:b/>
          <w:sz w:val="20"/>
          <w:szCs w:val="20"/>
          <w:lang w:val="es-MX"/>
        </w:rPr>
        <w:t>(indicar monto total de la oferta en palabras y cifras)</w:t>
      </w:r>
      <w:r w:rsidR="002F7BF1" w:rsidRPr="008B4BD2">
        <w:rPr>
          <w:sz w:val="20"/>
          <w:szCs w:val="20"/>
          <w:lang w:val="es-MX"/>
        </w:rPr>
        <w:t xml:space="preserve"> </w:t>
      </w:r>
      <w:r w:rsidR="002F7BF1" w:rsidRPr="008B4BD2">
        <w:rPr>
          <w:b/>
          <w:sz w:val="20"/>
          <w:szCs w:val="20"/>
          <w:lang w:val="es-MX"/>
        </w:rPr>
        <w:t>EXE</w:t>
      </w:r>
      <w:r w:rsidR="00E32DDB" w:rsidRPr="008B4BD2">
        <w:rPr>
          <w:b/>
          <w:sz w:val="20"/>
          <w:szCs w:val="20"/>
          <w:lang w:val="es-MX"/>
        </w:rPr>
        <w:t>N</w:t>
      </w:r>
      <w:r w:rsidR="002F7BF1" w:rsidRPr="008B4BD2">
        <w:rPr>
          <w:b/>
          <w:sz w:val="20"/>
          <w:szCs w:val="20"/>
          <w:lang w:val="es-MX"/>
        </w:rPr>
        <w:t>TO DE IVA</w:t>
      </w:r>
      <w:r w:rsidR="002F7BF1" w:rsidRPr="008B4BD2">
        <w:rPr>
          <w:sz w:val="20"/>
          <w:szCs w:val="20"/>
          <w:lang w:val="es-MX"/>
        </w:rPr>
        <w:t xml:space="preserve"> </w:t>
      </w:r>
      <w:r w:rsidRPr="008B4BD2">
        <w:rPr>
          <w:sz w:val="20"/>
          <w:szCs w:val="20"/>
          <w:lang w:val="es-MX"/>
        </w:rPr>
        <w:t xml:space="preserve">en modalidad </w:t>
      </w:r>
      <w:r w:rsidR="005A7FB6" w:rsidRPr="008B4BD2">
        <w:rPr>
          <w:sz w:val="20"/>
          <w:szCs w:val="20"/>
          <w:lang w:val="es-MX"/>
        </w:rPr>
        <w:t xml:space="preserve">SDC-LTA </w:t>
      </w:r>
      <w:r w:rsidRPr="008B4BD2">
        <w:rPr>
          <w:sz w:val="20"/>
          <w:szCs w:val="20"/>
          <w:lang w:val="es-MX"/>
        </w:rPr>
        <w:t>o el monto que se determine por adjudicación parcial con base al formulario de oferta que se adjunta a la presente propuesta y</w:t>
      </w:r>
      <w:r w:rsidRPr="002F7BF1">
        <w:rPr>
          <w:sz w:val="20"/>
          <w:szCs w:val="20"/>
          <w:lang w:val="es-MX"/>
        </w:rPr>
        <w:t xml:space="preserve"> que forma parte integrante de ella.</w:t>
      </w:r>
    </w:p>
    <w:p w14:paraId="340A12D1" w14:textId="0180A882" w:rsidR="00A80F7F" w:rsidRDefault="00A80F7F" w:rsidP="002F7BF1">
      <w:pPr>
        <w:jc w:val="both"/>
        <w:rPr>
          <w:sz w:val="20"/>
          <w:szCs w:val="20"/>
          <w:lang w:val="es-MX"/>
        </w:rPr>
      </w:pPr>
    </w:p>
    <w:p w14:paraId="53646F08" w14:textId="77777777" w:rsidR="00A80F7F" w:rsidRPr="00A80F7F" w:rsidRDefault="00A80F7F" w:rsidP="00A80F7F">
      <w:pPr>
        <w:spacing w:after="160"/>
        <w:rPr>
          <w:sz w:val="20"/>
          <w:szCs w:val="20"/>
          <w:lang w:val="es-PY" w:eastAsia="es-PY"/>
        </w:rPr>
      </w:pPr>
      <w:r w:rsidRPr="00A80F7F">
        <w:rPr>
          <w:b/>
          <w:bCs/>
          <w:color w:val="000000"/>
          <w:sz w:val="20"/>
          <w:szCs w:val="20"/>
          <w:lang w:val="es-PY" w:eastAsia="es-PY"/>
        </w:rPr>
        <w:t>Declaración del Oferente</w:t>
      </w:r>
    </w:p>
    <w:tbl>
      <w:tblPr>
        <w:tblW w:w="0" w:type="auto"/>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26"/>
        <w:gridCol w:w="554"/>
        <w:gridCol w:w="8451"/>
      </w:tblGrid>
      <w:tr w:rsidR="00A80F7F" w:rsidRPr="00A80F7F" w14:paraId="1EB7BA13" w14:textId="77777777" w:rsidTr="008B4BD2">
        <w:trPr>
          <w:tblCellSpacing w:w="0" w:type="dxa"/>
        </w:trPr>
        <w:tc>
          <w:tcPr>
            <w:tcW w:w="630" w:type="dxa"/>
            <w:shd w:val="clear" w:color="auto" w:fill="D1CFCF"/>
            <w:vAlign w:val="center"/>
            <w:hideMark/>
          </w:tcPr>
          <w:p w14:paraId="4F0456C1" w14:textId="77777777" w:rsidR="00A80F7F" w:rsidRPr="00A80F7F" w:rsidRDefault="00A80F7F" w:rsidP="00A80F7F">
            <w:pPr>
              <w:jc w:val="center"/>
              <w:rPr>
                <w:sz w:val="20"/>
                <w:szCs w:val="20"/>
                <w:lang w:val="es-PY" w:eastAsia="es-PY"/>
              </w:rPr>
            </w:pPr>
            <w:r w:rsidRPr="00A80F7F">
              <w:rPr>
                <w:b/>
                <w:bCs/>
                <w:color w:val="000000"/>
                <w:sz w:val="20"/>
                <w:szCs w:val="20"/>
                <w:lang w:val="es-PY" w:eastAsia="es-PY"/>
              </w:rPr>
              <w:t xml:space="preserve">Si </w:t>
            </w:r>
          </w:p>
        </w:tc>
        <w:tc>
          <w:tcPr>
            <w:tcW w:w="555" w:type="dxa"/>
            <w:shd w:val="clear" w:color="auto" w:fill="D1CFCF"/>
            <w:vAlign w:val="center"/>
            <w:hideMark/>
          </w:tcPr>
          <w:p w14:paraId="74810393" w14:textId="77777777" w:rsidR="00A80F7F" w:rsidRPr="00A80F7F" w:rsidRDefault="00A80F7F" w:rsidP="00A80F7F">
            <w:pPr>
              <w:jc w:val="center"/>
              <w:rPr>
                <w:sz w:val="20"/>
                <w:szCs w:val="20"/>
                <w:lang w:val="es-PY" w:eastAsia="es-PY"/>
              </w:rPr>
            </w:pPr>
            <w:r w:rsidRPr="00A80F7F">
              <w:rPr>
                <w:b/>
                <w:bCs/>
                <w:color w:val="000000"/>
                <w:sz w:val="20"/>
                <w:szCs w:val="20"/>
                <w:lang w:val="es-PY" w:eastAsia="es-PY"/>
              </w:rPr>
              <w:t>No</w:t>
            </w:r>
          </w:p>
        </w:tc>
        <w:tc>
          <w:tcPr>
            <w:tcW w:w="8530" w:type="dxa"/>
            <w:shd w:val="clear" w:color="auto" w:fill="D1CFCF"/>
            <w:vAlign w:val="center"/>
            <w:hideMark/>
          </w:tcPr>
          <w:p w14:paraId="147319F6" w14:textId="77777777" w:rsidR="00A80F7F" w:rsidRPr="00A80F7F" w:rsidRDefault="00A80F7F" w:rsidP="00A80F7F">
            <w:pPr>
              <w:jc w:val="both"/>
              <w:rPr>
                <w:sz w:val="20"/>
                <w:szCs w:val="20"/>
                <w:lang w:val="es-PY" w:eastAsia="es-PY"/>
              </w:rPr>
            </w:pPr>
            <w:r w:rsidRPr="00A80F7F">
              <w:rPr>
                <w:sz w:val="20"/>
                <w:szCs w:val="20"/>
                <w:lang w:val="es-PY" w:eastAsia="es-PY"/>
              </w:rPr>
              <w:t> </w:t>
            </w:r>
          </w:p>
        </w:tc>
      </w:tr>
      <w:tr w:rsidR="00A80F7F" w:rsidRPr="00A80F7F" w14:paraId="7C9FC1AB" w14:textId="77777777" w:rsidTr="008B4BD2">
        <w:trPr>
          <w:trHeight w:val="845"/>
          <w:tblCellSpacing w:w="0" w:type="dxa"/>
        </w:trPr>
        <w:tc>
          <w:tcPr>
            <w:tcW w:w="630" w:type="dxa"/>
            <w:vAlign w:val="center"/>
            <w:hideMark/>
          </w:tcPr>
          <w:p w14:paraId="096A3E3A" w14:textId="77777777" w:rsidR="00A80F7F" w:rsidRPr="00A80F7F" w:rsidRDefault="00A80F7F" w:rsidP="00A80F7F">
            <w:pPr>
              <w:ind w:left="-113" w:right="-105"/>
              <w:jc w:val="center"/>
              <w:rPr>
                <w:sz w:val="20"/>
                <w:szCs w:val="20"/>
                <w:lang w:val="es-PY" w:eastAsia="es-PY"/>
              </w:rPr>
            </w:pPr>
            <w:r w:rsidRPr="00A80F7F">
              <w:rPr>
                <w:rFonts w:ascii="Segoe UI Symbol" w:hAnsi="Segoe UI Symbol" w:cs="Segoe UI Symbol"/>
                <w:color w:val="000000"/>
                <w:sz w:val="20"/>
                <w:szCs w:val="20"/>
                <w:lang w:val="es-PY" w:eastAsia="es-PY"/>
              </w:rPr>
              <w:t>☐</w:t>
            </w:r>
          </w:p>
        </w:tc>
        <w:tc>
          <w:tcPr>
            <w:tcW w:w="555" w:type="dxa"/>
            <w:vAlign w:val="center"/>
            <w:hideMark/>
          </w:tcPr>
          <w:p w14:paraId="4BE1E9F2" w14:textId="77777777" w:rsidR="00A80F7F" w:rsidRPr="00A80F7F" w:rsidRDefault="00A80F7F" w:rsidP="00A80F7F">
            <w:pPr>
              <w:ind w:left="-113" w:right="-105"/>
              <w:jc w:val="center"/>
              <w:rPr>
                <w:sz w:val="20"/>
                <w:szCs w:val="20"/>
                <w:lang w:val="es-PY" w:eastAsia="es-PY"/>
              </w:rPr>
            </w:pPr>
            <w:r w:rsidRPr="00A80F7F">
              <w:rPr>
                <w:rFonts w:ascii="Segoe UI Symbol" w:hAnsi="Segoe UI Symbol" w:cs="Segoe UI Symbol"/>
                <w:color w:val="000000"/>
                <w:sz w:val="20"/>
                <w:szCs w:val="20"/>
                <w:lang w:val="es-PY" w:eastAsia="es-PY"/>
              </w:rPr>
              <w:t>☐</w:t>
            </w:r>
          </w:p>
        </w:tc>
        <w:tc>
          <w:tcPr>
            <w:tcW w:w="8530" w:type="dxa"/>
            <w:vAlign w:val="center"/>
            <w:hideMark/>
          </w:tcPr>
          <w:p w14:paraId="34D8CF91" w14:textId="77777777" w:rsidR="00A80F7F" w:rsidRPr="00A80F7F" w:rsidRDefault="00A80F7F" w:rsidP="00A80F7F">
            <w:pPr>
              <w:jc w:val="both"/>
              <w:rPr>
                <w:sz w:val="20"/>
                <w:szCs w:val="20"/>
                <w:lang w:val="es-PY" w:eastAsia="es-PY"/>
              </w:rPr>
            </w:pPr>
            <w:r w:rsidRPr="00A80F7F">
              <w:rPr>
                <w:b/>
                <w:bCs/>
                <w:color w:val="000000"/>
                <w:sz w:val="20"/>
                <w:szCs w:val="20"/>
                <w:lang w:val="es-PY" w:eastAsia="es-PY"/>
              </w:rPr>
              <w:t xml:space="preserve">Requisitos y Términos y Condiciones: </w:t>
            </w:r>
            <w:r w:rsidRPr="00A80F7F">
              <w:rPr>
                <w:color w:val="000000"/>
                <w:sz w:val="20"/>
                <w:szCs w:val="20"/>
                <w:lang w:val="es-PY" w:eastAsia="es-PY"/>
              </w:rPr>
              <w:t>Yo/Nosotros he/hemos leído y entendido completamente la SDC, incluida la Información y los Datos de la SDC, los requerimientos, las Condiciones Generales del Contrato y las Condiciones Especiales del Contrato. Confirmo/confirmamos que el Oferente acepta regirse por ellos.</w:t>
            </w:r>
          </w:p>
        </w:tc>
      </w:tr>
      <w:tr w:rsidR="00A80F7F" w:rsidRPr="00092139" w14:paraId="358AAED5" w14:textId="77777777" w:rsidTr="008B4BD2">
        <w:trPr>
          <w:tblCellSpacing w:w="0" w:type="dxa"/>
        </w:trPr>
        <w:tc>
          <w:tcPr>
            <w:tcW w:w="630" w:type="dxa"/>
            <w:vAlign w:val="center"/>
            <w:hideMark/>
          </w:tcPr>
          <w:p w14:paraId="17D5AEB7" w14:textId="77777777" w:rsidR="00A80F7F" w:rsidRPr="00A80F7F" w:rsidRDefault="00A80F7F" w:rsidP="00A80F7F">
            <w:pPr>
              <w:jc w:val="center"/>
              <w:rPr>
                <w:sz w:val="20"/>
                <w:szCs w:val="20"/>
                <w:lang w:val="es-PY" w:eastAsia="es-PY"/>
              </w:rPr>
            </w:pPr>
            <w:r w:rsidRPr="00A80F7F">
              <w:rPr>
                <w:rFonts w:ascii="Segoe UI Symbol" w:hAnsi="Segoe UI Symbol" w:cs="Segoe UI Symbol"/>
                <w:color w:val="000000"/>
                <w:sz w:val="20"/>
                <w:szCs w:val="20"/>
                <w:lang w:val="es-PY" w:eastAsia="es-PY"/>
              </w:rPr>
              <w:t>☐</w:t>
            </w:r>
          </w:p>
        </w:tc>
        <w:tc>
          <w:tcPr>
            <w:tcW w:w="555" w:type="dxa"/>
            <w:vAlign w:val="center"/>
            <w:hideMark/>
          </w:tcPr>
          <w:p w14:paraId="7B9C640A" w14:textId="77777777" w:rsidR="00A80F7F" w:rsidRPr="00A80F7F" w:rsidRDefault="00A80F7F" w:rsidP="00A80F7F">
            <w:pPr>
              <w:jc w:val="center"/>
              <w:rPr>
                <w:sz w:val="20"/>
                <w:szCs w:val="20"/>
                <w:lang w:val="es-PY" w:eastAsia="es-PY"/>
              </w:rPr>
            </w:pPr>
            <w:r w:rsidRPr="00A80F7F">
              <w:rPr>
                <w:rFonts w:ascii="Segoe UI Symbol" w:hAnsi="Segoe UI Symbol" w:cs="Segoe UI Symbol"/>
                <w:color w:val="000000"/>
                <w:sz w:val="20"/>
                <w:szCs w:val="20"/>
                <w:lang w:val="es-PY" w:eastAsia="es-PY"/>
              </w:rPr>
              <w:t>☐</w:t>
            </w:r>
          </w:p>
        </w:tc>
        <w:tc>
          <w:tcPr>
            <w:tcW w:w="8530" w:type="dxa"/>
            <w:vAlign w:val="center"/>
            <w:hideMark/>
          </w:tcPr>
          <w:p w14:paraId="39B6D15D" w14:textId="77777777" w:rsidR="00A80F7F" w:rsidRPr="00A80F7F" w:rsidRDefault="00A80F7F" w:rsidP="00A80F7F">
            <w:pPr>
              <w:jc w:val="both"/>
              <w:rPr>
                <w:sz w:val="20"/>
                <w:szCs w:val="20"/>
                <w:lang w:val="es-PY" w:eastAsia="es-PY"/>
              </w:rPr>
            </w:pPr>
            <w:r w:rsidRPr="00A80F7F">
              <w:rPr>
                <w:color w:val="000000"/>
                <w:sz w:val="20"/>
                <w:szCs w:val="20"/>
                <w:lang w:val="es-PY" w:eastAsia="es-PY"/>
              </w:rPr>
              <w:t>Yo/Nosotros confirmamos que el Oferente tiene la capacidad, y las licencias necesarias para cumplir o superar en su totalidad los requerimientos y que se estará disponible para entregar durante el período del Contrato correspondiente.</w:t>
            </w:r>
          </w:p>
        </w:tc>
      </w:tr>
      <w:tr w:rsidR="00A80F7F" w:rsidRPr="00092139" w14:paraId="18B648F3" w14:textId="77777777" w:rsidTr="008B4BD2">
        <w:trPr>
          <w:trHeight w:val="1267"/>
          <w:tblCellSpacing w:w="0" w:type="dxa"/>
        </w:trPr>
        <w:tc>
          <w:tcPr>
            <w:tcW w:w="630" w:type="dxa"/>
            <w:vAlign w:val="center"/>
            <w:hideMark/>
          </w:tcPr>
          <w:p w14:paraId="2461F740" w14:textId="77777777" w:rsidR="00A80F7F" w:rsidRPr="00A80F7F" w:rsidRDefault="00A80F7F" w:rsidP="00A80F7F">
            <w:pPr>
              <w:jc w:val="center"/>
              <w:rPr>
                <w:sz w:val="20"/>
                <w:szCs w:val="20"/>
                <w:lang w:val="es-PY" w:eastAsia="es-PY"/>
              </w:rPr>
            </w:pPr>
            <w:r w:rsidRPr="00A80F7F">
              <w:rPr>
                <w:rFonts w:ascii="Segoe UI Symbol" w:hAnsi="Segoe UI Symbol" w:cs="Segoe UI Symbol"/>
                <w:color w:val="000000"/>
                <w:sz w:val="20"/>
                <w:szCs w:val="20"/>
                <w:lang w:val="es-PY" w:eastAsia="es-PY"/>
              </w:rPr>
              <w:t>☐</w:t>
            </w:r>
          </w:p>
        </w:tc>
        <w:tc>
          <w:tcPr>
            <w:tcW w:w="555" w:type="dxa"/>
            <w:vAlign w:val="center"/>
            <w:hideMark/>
          </w:tcPr>
          <w:p w14:paraId="5D570BDE" w14:textId="77777777" w:rsidR="00A80F7F" w:rsidRPr="00A80F7F" w:rsidRDefault="00A80F7F" w:rsidP="00A80F7F">
            <w:pPr>
              <w:jc w:val="center"/>
              <w:rPr>
                <w:sz w:val="20"/>
                <w:szCs w:val="20"/>
                <w:lang w:val="es-PY" w:eastAsia="es-PY"/>
              </w:rPr>
            </w:pPr>
            <w:r w:rsidRPr="00A80F7F">
              <w:rPr>
                <w:rFonts w:ascii="Segoe UI Symbol" w:hAnsi="Segoe UI Symbol" w:cs="Segoe UI Symbol"/>
                <w:color w:val="000000"/>
                <w:sz w:val="20"/>
                <w:szCs w:val="20"/>
                <w:lang w:val="es-PY" w:eastAsia="es-PY"/>
              </w:rPr>
              <w:t>☐</w:t>
            </w:r>
          </w:p>
        </w:tc>
        <w:tc>
          <w:tcPr>
            <w:tcW w:w="8530" w:type="dxa"/>
            <w:vAlign w:val="center"/>
            <w:hideMark/>
          </w:tcPr>
          <w:p w14:paraId="6F6F37A3" w14:textId="77777777" w:rsidR="00A80F7F" w:rsidRPr="00A80F7F" w:rsidRDefault="00A80F7F" w:rsidP="00A80F7F">
            <w:pPr>
              <w:jc w:val="both"/>
              <w:rPr>
                <w:sz w:val="20"/>
                <w:szCs w:val="20"/>
                <w:lang w:val="es-PY" w:eastAsia="es-PY"/>
              </w:rPr>
            </w:pPr>
            <w:r w:rsidRPr="00A80F7F">
              <w:rPr>
                <w:b/>
                <w:bCs/>
                <w:color w:val="000000"/>
                <w:sz w:val="20"/>
                <w:szCs w:val="20"/>
                <w:lang w:val="es-PY" w:eastAsia="es-PY"/>
              </w:rPr>
              <w:t xml:space="preserve">Ética: </w:t>
            </w:r>
            <w:r w:rsidRPr="00A80F7F">
              <w:rPr>
                <w:color w:val="000000"/>
                <w:sz w:val="20"/>
                <w:szCs w:val="20"/>
                <w:lang w:val="es-PY" w:eastAsia="es-PY"/>
              </w:rPr>
              <w:t>al presentar esta Cotización, garantizo/garantizamos que el Oferente: no ha celebrado ningún arreglo inadecuado, ilegal, colusorio o anticompetitivo con ningún Competidor; no se ha acercado directa o indirectamente a ningún representante del Comprador (que no sea el Punto de Contacto) para presionar o solicitar información en relación con la SDC; no ha intentado influir o proporcionar ninguna forma de incentivo, recompensa o beneficio personal a ningún representante del Comprador.</w:t>
            </w:r>
          </w:p>
        </w:tc>
      </w:tr>
      <w:tr w:rsidR="00A80F7F" w:rsidRPr="00092139" w14:paraId="1F8D945B" w14:textId="77777777" w:rsidTr="008B4BD2">
        <w:trPr>
          <w:trHeight w:val="998"/>
          <w:tblCellSpacing w:w="0" w:type="dxa"/>
        </w:trPr>
        <w:tc>
          <w:tcPr>
            <w:tcW w:w="630" w:type="dxa"/>
            <w:vAlign w:val="center"/>
            <w:hideMark/>
          </w:tcPr>
          <w:p w14:paraId="241958F0" w14:textId="77777777" w:rsidR="00A80F7F" w:rsidRPr="00A80F7F" w:rsidRDefault="00A80F7F" w:rsidP="00A80F7F">
            <w:pPr>
              <w:jc w:val="center"/>
              <w:rPr>
                <w:sz w:val="20"/>
                <w:szCs w:val="20"/>
                <w:lang w:val="es-PY" w:eastAsia="es-PY"/>
              </w:rPr>
            </w:pPr>
            <w:r w:rsidRPr="00A80F7F">
              <w:rPr>
                <w:rFonts w:ascii="Segoe UI Symbol" w:hAnsi="Segoe UI Symbol" w:cs="Segoe UI Symbol"/>
                <w:color w:val="000000"/>
                <w:sz w:val="20"/>
                <w:szCs w:val="20"/>
                <w:lang w:val="es-PY" w:eastAsia="es-PY"/>
              </w:rPr>
              <w:t>☐</w:t>
            </w:r>
          </w:p>
        </w:tc>
        <w:tc>
          <w:tcPr>
            <w:tcW w:w="555" w:type="dxa"/>
            <w:vAlign w:val="center"/>
            <w:hideMark/>
          </w:tcPr>
          <w:p w14:paraId="7B75ADAD" w14:textId="77777777" w:rsidR="00A80F7F" w:rsidRPr="00A80F7F" w:rsidRDefault="00A80F7F" w:rsidP="00A80F7F">
            <w:pPr>
              <w:jc w:val="center"/>
              <w:rPr>
                <w:sz w:val="20"/>
                <w:szCs w:val="20"/>
                <w:lang w:val="es-PY" w:eastAsia="es-PY"/>
              </w:rPr>
            </w:pPr>
            <w:r w:rsidRPr="00A80F7F">
              <w:rPr>
                <w:rFonts w:ascii="Segoe UI Symbol" w:hAnsi="Segoe UI Symbol" w:cs="Segoe UI Symbol"/>
                <w:color w:val="000000"/>
                <w:sz w:val="20"/>
                <w:szCs w:val="20"/>
                <w:lang w:val="es-PY" w:eastAsia="es-PY"/>
              </w:rPr>
              <w:t>☐</w:t>
            </w:r>
          </w:p>
        </w:tc>
        <w:tc>
          <w:tcPr>
            <w:tcW w:w="8530" w:type="dxa"/>
            <w:vAlign w:val="center"/>
            <w:hideMark/>
          </w:tcPr>
          <w:p w14:paraId="6C94B26B" w14:textId="77777777" w:rsidR="00A80F7F" w:rsidRPr="00A80F7F" w:rsidRDefault="00A80F7F" w:rsidP="00A80F7F">
            <w:pPr>
              <w:jc w:val="both"/>
              <w:rPr>
                <w:sz w:val="20"/>
                <w:szCs w:val="20"/>
                <w:lang w:val="es-PY" w:eastAsia="es-PY"/>
              </w:rPr>
            </w:pPr>
            <w:r w:rsidRPr="00A80F7F">
              <w:rPr>
                <w:color w:val="000000"/>
                <w:sz w:val="20"/>
                <w:szCs w:val="20"/>
                <w:lang w:val="es-PY" w:eastAsia="es-PY"/>
              </w:rPr>
              <w:t>Confirmo/confirmamos que me comprometo a no participar en prácticas prohibidas, o cualquier otra práctica no ética, con las Naciones Unidas o cualquier otra Parte, y a realizar negocios de una manera que evite cualquier riesgo financiero, operativo, reputacional u otro riesgo indebido para las Naciones Unidas y hemos leído el Código de Conducta para proveedores de las Naciones Unidas </w:t>
            </w:r>
            <w:hyperlink r:id="rId13" w:tooltip="https://www.un.org/Depts/ptd/about-us/un-supplier-code-conduct" w:history="1">
              <w:r w:rsidRPr="00A80F7F">
                <w:rPr>
                  <w:color w:val="0000FF"/>
                  <w:sz w:val="20"/>
                  <w:szCs w:val="20"/>
                  <w:u w:val="single"/>
                  <w:lang w:val="es-PY" w:eastAsia="es-PY"/>
                </w:rPr>
                <w:t>https://www.un.org/Depts/ptd/about-us/un-supplier-code-conduct</w:t>
              </w:r>
            </w:hyperlink>
            <w:r w:rsidRPr="00A80F7F">
              <w:rPr>
                <w:color w:val="000000"/>
                <w:sz w:val="20"/>
                <w:szCs w:val="20"/>
                <w:lang w:val="es-PY" w:eastAsia="es-PY"/>
              </w:rPr>
              <w:t> y reconocer que proporcionamos los estándares mínimos que se esperan de los proveedores de las Naciones Unidas.</w:t>
            </w:r>
          </w:p>
        </w:tc>
      </w:tr>
      <w:tr w:rsidR="00A80F7F" w:rsidRPr="00092139" w14:paraId="7FA3891F" w14:textId="77777777" w:rsidTr="008B4BD2">
        <w:trPr>
          <w:tblCellSpacing w:w="0" w:type="dxa"/>
        </w:trPr>
        <w:tc>
          <w:tcPr>
            <w:tcW w:w="630" w:type="dxa"/>
            <w:vAlign w:val="center"/>
            <w:hideMark/>
          </w:tcPr>
          <w:p w14:paraId="158126AD" w14:textId="77777777" w:rsidR="00A80F7F" w:rsidRPr="00A80F7F" w:rsidRDefault="00A80F7F" w:rsidP="00A80F7F">
            <w:pPr>
              <w:jc w:val="center"/>
              <w:rPr>
                <w:sz w:val="20"/>
                <w:szCs w:val="20"/>
                <w:lang w:val="es-PY" w:eastAsia="es-PY"/>
              </w:rPr>
            </w:pPr>
            <w:r w:rsidRPr="00A80F7F">
              <w:rPr>
                <w:rFonts w:ascii="Segoe UI Symbol" w:hAnsi="Segoe UI Symbol" w:cs="Segoe UI Symbol"/>
                <w:color w:val="000000"/>
                <w:sz w:val="20"/>
                <w:szCs w:val="20"/>
                <w:lang w:val="es-PY" w:eastAsia="es-PY"/>
              </w:rPr>
              <w:t>☐</w:t>
            </w:r>
          </w:p>
        </w:tc>
        <w:tc>
          <w:tcPr>
            <w:tcW w:w="555" w:type="dxa"/>
            <w:vAlign w:val="center"/>
            <w:hideMark/>
          </w:tcPr>
          <w:p w14:paraId="16B5767E" w14:textId="77777777" w:rsidR="00A80F7F" w:rsidRPr="00A80F7F" w:rsidRDefault="00A80F7F" w:rsidP="00A80F7F">
            <w:pPr>
              <w:jc w:val="center"/>
              <w:rPr>
                <w:sz w:val="20"/>
                <w:szCs w:val="20"/>
                <w:lang w:val="es-PY" w:eastAsia="es-PY"/>
              </w:rPr>
            </w:pPr>
            <w:r w:rsidRPr="00A80F7F">
              <w:rPr>
                <w:rFonts w:ascii="Segoe UI Symbol" w:hAnsi="Segoe UI Symbol" w:cs="Segoe UI Symbol"/>
                <w:color w:val="000000"/>
                <w:sz w:val="20"/>
                <w:szCs w:val="20"/>
                <w:lang w:val="es-PY" w:eastAsia="es-PY"/>
              </w:rPr>
              <w:t>☐</w:t>
            </w:r>
          </w:p>
        </w:tc>
        <w:tc>
          <w:tcPr>
            <w:tcW w:w="8530" w:type="dxa"/>
            <w:vAlign w:val="center"/>
            <w:hideMark/>
          </w:tcPr>
          <w:p w14:paraId="4A8F89BA" w14:textId="77777777" w:rsidR="00A80F7F" w:rsidRPr="00A80F7F" w:rsidRDefault="00A80F7F" w:rsidP="00A80F7F">
            <w:pPr>
              <w:jc w:val="both"/>
              <w:rPr>
                <w:sz w:val="20"/>
                <w:szCs w:val="20"/>
                <w:lang w:val="es-PY" w:eastAsia="es-PY"/>
              </w:rPr>
            </w:pPr>
            <w:r w:rsidRPr="00A80F7F">
              <w:rPr>
                <w:b/>
                <w:bCs/>
                <w:color w:val="000000"/>
                <w:sz w:val="20"/>
                <w:szCs w:val="20"/>
                <w:lang w:val="es-PY" w:eastAsia="es-PY"/>
              </w:rPr>
              <w:t>Conflicto de interés</w:t>
            </w:r>
            <w:r w:rsidRPr="00A80F7F">
              <w:rPr>
                <w:color w:val="000000"/>
                <w:sz w:val="20"/>
                <w:szCs w:val="20"/>
                <w:lang w:val="es-PY" w:eastAsia="es-PY"/>
              </w:rPr>
              <w:t>: Yo/nosotros garantizamos que el Oferente no tiene ningún conflicto de intereses real, potencial o percibido al presentar esta cotización o al celebrar un contrato para cumplir con los requisitos.  Cuando surja un conflicto de interés durante el proceso de solicitud de cotización, el Oferente lo informará inmediatamente al punto de contacto del contratante.</w:t>
            </w:r>
          </w:p>
        </w:tc>
      </w:tr>
      <w:tr w:rsidR="00A80F7F" w:rsidRPr="00092139" w14:paraId="18697915" w14:textId="77777777" w:rsidTr="008B4BD2">
        <w:trPr>
          <w:trHeight w:val="1507"/>
          <w:tblCellSpacing w:w="0" w:type="dxa"/>
        </w:trPr>
        <w:tc>
          <w:tcPr>
            <w:tcW w:w="630" w:type="dxa"/>
            <w:vAlign w:val="center"/>
            <w:hideMark/>
          </w:tcPr>
          <w:p w14:paraId="3FD06153" w14:textId="77777777" w:rsidR="00A80F7F" w:rsidRPr="00A80F7F" w:rsidRDefault="00A80F7F" w:rsidP="00A80F7F">
            <w:pPr>
              <w:jc w:val="center"/>
              <w:rPr>
                <w:sz w:val="20"/>
                <w:szCs w:val="20"/>
                <w:lang w:val="es-PY" w:eastAsia="es-PY"/>
              </w:rPr>
            </w:pPr>
            <w:r w:rsidRPr="00A80F7F">
              <w:rPr>
                <w:rFonts w:ascii="Segoe UI Symbol" w:hAnsi="Segoe UI Symbol" w:cs="Segoe UI Symbol"/>
                <w:color w:val="000000"/>
                <w:sz w:val="20"/>
                <w:szCs w:val="20"/>
                <w:lang w:val="es-PY" w:eastAsia="es-PY"/>
              </w:rPr>
              <w:t>☐</w:t>
            </w:r>
          </w:p>
        </w:tc>
        <w:tc>
          <w:tcPr>
            <w:tcW w:w="555" w:type="dxa"/>
            <w:vAlign w:val="center"/>
            <w:hideMark/>
          </w:tcPr>
          <w:p w14:paraId="383278C1" w14:textId="77777777" w:rsidR="00A80F7F" w:rsidRPr="00A80F7F" w:rsidRDefault="00A80F7F" w:rsidP="00A80F7F">
            <w:pPr>
              <w:jc w:val="center"/>
              <w:rPr>
                <w:sz w:val="20"/>
                <w:szCs w:val="20"/>
                <w:lang w:val="es-PY" w:eastAsia="es-PY"/>
              </w:rPr>
            </w:pPr>
            <w:r w:rsidRPr="00A80F7F">
              <w:rPr>
                <w:rFonts w:ascii="Segoe UI Symbol" w:hAnsi="Segoe UI Symbol" w:cs="Segoe UI Symbol"/>
                <w:color w:val="000000"/>
                <w:sz w:val="20"/>
                <w:szCs w:val="20"/>
                <w:lang w:val="es-PY" w:eastAsia="es-PY"/>
              </w:rPr>
              <w:t>☐</w:t>
            </w:r>
          </w:p>
        </w:tc>
        <w:tc>
          <w:tcPr>
            <w:tcW w:w="8530" w:type="dxa"/>
            <w:vAlign w:val="center"/>
            <w:hideMark/>
          </w:tcPr>
          <w:p w14:paraId="034F6885" w14:textId="77777777" w:rsidR="00A80F7F" w:rsidRPr="00A80F7F" w:rsidRDefault="00A80F7F" w:rsidP="00A80F7F">
            <w:pPr>
              <w:jc w:val="both"/>
              <w:rPr>
                <w:sz w:val="20"/>
                <w:szCs w:val="20"/>
                <w:lang w:val="es-PY" w:eastAsia="es-PY"/>
              </w:rPr>
            </w:pPr>
            <w:r w:rsidRPr="00A80F7F">
              <w:rPr>
                <w:b/>
                <w:bCs/>
                <w:color w:val="000000"/>
                <w:sz w:val="20"/>
                <w:szCs w:val="20"/>
                <w:lang w:val="es-PY" w:eastAsia="es-PY"/>
              </w:rPr>
              <w:t>Prohibiciones, sanciones:  </w:t>
            </w:r>
            <w:r w:rsidRPr="00A80F7F">
              <w:rPr>
                <w:color w:val="000000"/>
                <w:sz w:val="20"/>
                <w:szCs w:val="20"/>
                <w:lang w:val="es-PY" w:eastAsia="es-PY"/>
              </w:rPr>
              <w:t>Yo/Nosotros declaramos que nuestra empresa, sus afiliadas o subsidiarias o empleados, incluidos los miembros de JV/Consorcio o subcontratistas o proveedores de cualquier parte del contrato, no están sujetos a la prohibición de adquisiciones de las Naciones Unidas, incluidos, entre otros, a prohibiciones derivadas de Listas de Sanciones del Consejo de Seguridad de las Naciones Unidas y no han sido suspendidas, inhabilitadas, sancionadas o identificadas de otra manera como no elegibles por ninguna Organización de las Naciones Unidas o el Grupo del Banco Mundial o cualquier otra organización internacional.</w:t>
            </w:r>
          </w:p>
        </w:tc>
      </w:tr>
      <w:tr w:rsidR="00A80F7F" w:rsidRPr="00092139" w14:paraId="2570F624" w14:textId="77777777" w:rsidTr="008B4BD2">
        <w:trPr>
          <w:trHeight w:val="746"/>
          <w:tblCellSpacing w:w="0" w:type="dxa"/>
        </w:trPr>
        <w:tc>
          <w:tcPr>
            <w:tcW w:w="630" w:type="dxa"/>
            <w:vAlign w:val="center"/>
            <w:hideMark/>
          </w:tcPr>
          <w:p w14:paraId="2156C80A" w14:textId="77777777" w:rsidR="00A80F7F" w:rsidRPr="00A80F7F" w:rsidRDefault="00A80F7F" w:rsidP="00A80F7F">
            <w:pPr>
              <w:jc w:val="center"/>
              <w:rPr>
                <w:sz w:val="20"/>
                <w:szCs w:val="20"/>
                <w:lang w:val="es-PY" w:eastAsia="es-PY"/>
              </w:rPr>
            </w:pPr>
            <w:r w:rsidRPr="00A80F7F">
              <w:rPr>
                <w:rFonts w:ascii="Segoe UI Symbol" w:hAnsi="Segoe UI Symbol" w:cs="Segoe UI Symbol"/>
                <w:color w:val="000000"/>
                <w:sz w:val="20"/>
                <w:szCs w:val="20"/>
                <w:lang w:val="es-PY" w:eastAsia="es-PY"/>
              </w:rPr>
              <w:t>☐</w:t>
            </w:r>
          </w:p>
        </w:tc>
        <w:tc>
          <w:tcPr>
            <w:tcW w:w="555" w:type="dxa"/>
            <w:vAlign w:val="center"/>
            <w:hideMark/>
          </w:tcPr>
          <w:p w14:paraId="1944F4F6" w14:textId="77777777" w:rsidR="00A80F7F" w:rsidRPr="00A80F7F" w:rsidRDefault="00A80F7F" w:rsidP="00A80F7F">
            <w:pPr>
              <w:jc w:val="center"/>
              <w:rPr>
                <w:sz w:val="20"/>
                <w:szCs w:val="20"/>
                <w:lang w:val="es-PY" w:eastAsia="es-PY"/>
              </w:rPr>
            </w:pPr>
            <w:r w:rsidRPr="00A80F7F">
              <w:rPr>
                <w:rFonts w:ascii="Segoe UI Symbol" w:hAnsi="Segoe UI Symbol" w:cs="Segoe UI Symbol"/>
                <w:color w:val="000000"/>
                <w:sz w:val="20"/>
                <w:szCs w:val="20"/>
                <w:lang w:val="es-PY" w:eastAsia="es-PY"/>
              </w:rPr>
              <w:t>☐</w:t>
            </w:r>
          </w:p>
        </w:tc>
        <w:tc>
          <w:tcPr>
            <w:tcW w:w="8530" w:type="dxa"/>
            <w:vAlign w:val="center"/>
            <w:hideMark/>
          </w:tcPr>
          <w:p w14:paraId="0576463B" w14:textId="77777777" w:rsidR="00A80F7F" w:rsidRPr="00A80F7F" w:rsidRDefault="00A80F7F" w:rsidP="00A80F7F">
            <w:pPr>
              <w:jc w:val="both"/>
              <w:rPr>
                <w:sz w:val="20"/>
                <w:szCs w:val="20"/>
                <w:lang w:val="es-PY" w:eastAsia="es-PY"/>
              </w:rPr>
            </w:pPr>
            <w:r w:rsidRPr="00A80F7F">
              <w:rPr>
                <w:b/>
                <w:bCs/>
                <w:color w:val="000000"/>
                <w:sz w:val="20"/>
                <w:szCs w:val="20"/>
                <w:lang w:val="es-PY" w:eastAsia="es-PY"/>
              </w:rPr>
              <w:t>Quiebra:  </w:t>
            </w:r>
            <w:r w:rsidRPr="00A80F7F">
              <w:rPr>
                <w:color w:val="000000"/>
                <w:sz w:val="20"/>
                <w:szCs w:val="20"/>
                <w:lang w:val="es-PY" w:eastAsia="es-PY"/>
              </w:rPr>
              <w:t>Yo/Nosotros no nos hemos declarado en quiebra, no estamos involucrados en procedimientos de quiebra o administración judicial, y no hay sentencia o acción legal pendiente en nuestra contra que pueda perjudicar las operaciones en un futuro previsible.</w:t>
            </w:r>
          </w:p>
        </w:tc>
      </w:tr>
      <w:tr w:rsidR="00A80F7F" w:rsidRPr="00092139" w14:paraId="1A162358" w14:textId="77777777" w:rsidTr="008B4BD2">
        <w:trPr>
          <w:tblCellSpacing w:w="0" w:type="dxa"/>
        </w:trPr>
        <w:tc>
          <w:tcPr>
            <w:tcW w:w="630" w:type="dxa"/>
            <w:vAlign w:val="center"/>
            <w:hideMark/>
          </w:tcPr>
          <w:p w14:paraId="799F7919" w14:textId="77777777" w:rsidR="00A80F7F" w:rsidRPr="00A80F7F" w:rsidRDefault="00A80F7F" w:rsidP="00A80F7F">
            <w:pPr>
              <w:jc w:val="center"/>
              <w:rPr>
                <w:sz w:val="20"/>
                <w:szCs w:val="20"/>
                <w:lang w:val="es-PY" w:eastAsia="es-PY"/>
              </w:rPr>
            </w:pPr>
            <w:r w:rsidRPr="00A80F7F">
              <w:rPr>
                <w:rFonts w:ascii="Segoe UI Symbol" w:hAnsi="Segoe UI Symbol" w:cs="Segoe UI Symbol"/>
                <w:color w:val="000000"/>
                <w:sz w:val="20"/>
                <w:szCs w:val="20"/>
                <w:lang w:val="es-PY" w:eastAsia="es-PY"/>
              </w:rPr>
              <w:t>☐</w:t>
            </w:r>
          </w:p>
        </w:tc>
        <w:tc>
          <w:tcPr>
            <w:tcW w:w="555" w:type="dxa"/>
            <w:vAlign w:val="center"/>
            <w:hideMark/>
          </w:tcPr>
          <w:p w14:paraId="75F5B2DC" w14:textId="77777777" w:rsidR="00A80F7F" w:rsidRPr="00A80F7F" w:rsidRDefault="00A80F7F" w:rsidP="00A80F7F">
            <w:pPr>
              <w:jc w:val="center"/>
              <w:rPr>
                <w:sz w:val="20"/>
                <w:szCs w:val="20"/>
                <w:lang w:val="es-PY" w:eastAsia="es-PY"/>
              </w:rPr>
            </w:pPr>
            <w:r w:rsidRPr="00A80F7F">
              <w:rPr>
                <w:rFonts w:ascii="Segoe UI Symbol" w:hAnsi="Segoe UI Symbol" w:cs="Segoe UI Symbol"/>
                <w:color w:val="000000"/>
                <w:sz w:val="20"/>
                <w:szCs w:val="20"/>
                <w:lang w:val="es-PY" w:eastAsia="es-PY"/>
              </w:rPr>
              <w:t>☐</w:t>
            </w:r>
          </w:p>
        </w:tc>
        <w:tc>
          <w:tcPr>
            <w:tcW w:w="8530" w:type="dxa"/>
            <w:vAlign w:val="center"/>
            <w:hideMark/>
          </w:tcPr>
          <w:p w14:paraId="6DDB88A5" w14:textId="77777777" w:rsidR="00A80F7F" w:rsidRPr="00A80F7F" w:rsidRDefault="00A80F7F" w:rsidP="00A80F7F">
            <w:pPr>
              <w:jc w:val="both"/>
              <w:rPr>
                <w:sz w:val="20"/>
                <w:szCs w:val="20"/>
                <w:lang w:val="es-PY" w:eastAsia="es-PY"/>
              </w:rPr>
            </w:pPr>
            <w:r w:rsidRPr="00A80F7F">
              <w:rPr>
                <w:b/>
                <w:bCs/>
                <w:color w:val="000000"/>
                <w:sz w:val="20"/>
                <w:szCs w:val="20"/>
                <w:lang w:val="es-PY" w:eastAsia="es-PY"/>
              </w:rPr>
              <w:t xml:space="preserve">Período de validez de la oferta: </w:t>
            </w:r>
            <w:r w:rsidRPr="00A80F7F">
              <w:rPr>
                <w:color w:val="000000"/>
                <w:sz w:val="20"/>
                <w:szCs w:val="20"/>
                <w:lang w:val="es-PY" w:eastAsia="es-PY"/>
              </w:rPr>
              <w:t>Confirmo/Confirmamos que esta cotización, incluido el precio, permanece vigente para la aceptación durante la validez de la oferta.</w:t>
            </w:r>
          </w:p>
        </w:tc>
      </w:tr>
      <w:tr w:rsidR="00A80F7F" w:rsidRPr="00092139" w14:paraId="109CD804" w14:textId="77777777" w:rsidTr="008B4BD2">
        <w:trPr>
          <w:tblCellSpacing w:w="0" w:type="dxa"/>
        </w:trPr>
        <w:tc>
          <w:tcPr>
            <w:tcW w:w="630" w:type="dxa"/>
            <w:vAlign w:val="center"/>
            <w:hideMark/>
          </w:tcPr>
          <w:p w14:paraId="5E56B51E" w14:textId="77777777" w:rsidR="00A80F7F" w:rsidRPr="00A80F7F" w:rsidRDefault="00A80F7F" w:rsidP="00A80F7F">
            <w:pPr>
              <w:jc w:val="center"/>
              <w:rPr>
                <w:sz w:val="20"/>
                <w:szCs w:val="20"/>
                <w:lang w:val="es-PY" w:eastAsia="es-PY"/>
              </w:rPr>
            </w:pPr>
            <w:r w:rsidRPr="00A80F7F">
              <w:rPr>
                <w:rFonts w:ascii="Segoe UI Symbol" w:hAnsi="Segoe UI Symbol" w:cs="Segoe UI Symbol"/>
                <w:color w:val="000000"/>
                <w:sz w:val="20"/>
                <w:szCs w:val="20"/>
                <w:lang w:val="es-PY" w:eastAsia="es-PY"/>
              </w:rPr>
              <w:t>☐</w:t>
            </w:r>
          </w:p>
        </w:tc>
        <w:tc>
          <w:tcPr>
            <w:tcW w:w="555" w:type="dxa"/>
            <w:vAlign w:val="center"/>
            <w:hideMark/>
          </w:tcPr>
          <w:p w14:paraId="3F6F2B0C" w14:textId="77777777" w:rsidR="00A80F7F" w:rsidRPr="00A80F7F" w:rsidRDefault="00A80F7F" w:rsidP="00A80F7F">
            <w:pPr>
              <w:jc w:val="center"/>
              <w:rPr>
                <w:sz w:val="20"/>
                <w:szCs w:val="20"/>
                <w:lang w:val="es-PY" w:eastAsia="es-PY"/>
              </w:rPr>
            </w:pPr>
            <w:r w:rsidRPr="00A80F7F">
              <w:rPr>
                <w:rFonts w:ascii="Segoe UI Symbol" w:hAnsi="Segoe UI Symbol" w:cs="Segoe UI Symbol"/>
                <w:color w:val="000000"/>
                <w:sz w:val="20"/>
                <w:szCs w:val="20"/>
                <w:lang w:val="es-PY" w:eastAsia="es-PY"/>
              </w:rPr>
              <w:t>☐</w:t>
            </w:r>
          </w:p>
        </w:tc>
        <w:tc>
          <w:tcPr>
            <w:tcW w:w="8530" w:type="dxa"/>
            <w:vAlign w:val="center"/>
            <w:hideMark/>
          </w:tcPr>
          <w:p w14:paraId="26D33B76" w14:textId="77777777" w:rsidR="00A80F7F" w:rsidRPr="00A80F7F" w:rsidRDefault="00A80F7F" w:rsidP="00A80F7F">
            <w:pPr>
              <w:jc w:val="both"/>
              <w:rPr>
                <w:sz w:val="20"/>
                <w:szCs w:val="20"/>
                <w:lang w:val="es-PY" w:eastAsia="es-PY"/>
              </w:rPr>
            </w:pPr>
            <w:r w:rsidRPr="00A80F7F">
              <w:rPr>
                <w:color w:val="000000"/>
                <w:sz w:val="20"/>
                <w:szCs w:val="20"/>
                <w:lang w:val="es-PY" w:eastAsia="es-PY"/>
              </w:rPr>
              <w:t>Yo/Nosotros entendemos y reconocemos que ustedes no están obligado a aceptar ninguna Cotización que reciban, y certificamos que los productos ofrecidos en nuestra Cotización son nuevos y sin uso.</w:t>
            </w:r>
          </w:p>
        </w:tc>
      </w:tr>
      <w:tr w:rsidR="00A80F7F" w:rsidRPr="00092139" w14:paraId="2D863F20" w14:textId="77777777" w:rsidTr="008B4BD2">
        <w:trPr>
          <w:tblCellSpacing w:w="0" w:type="dxa"/>
        </w:trPr>
        <w:tc>
          <w:tcPr>
            <w:tcW w:w="630" w:type="dxa"/>
            <w:vAlign w:val="center"/>
            <w:hideMark/>
          </w:tcPr>
          <w:p w14:paraId="6C17C321" w14:textId="77777777" w:rsidR="00A80F7F" w:rsidRPr="00A80F7F" w:rsidRDefault="00A80F7F" w:rsidP="00A80F7F">
            <w:pPr>
              <w:jc w:val="center"/>
              <w:rPr>
                <w:sz w:val="20"/>
                <w:szCs w:val="20"/>
                <w:lang w:val="es-PY" w:eastAsia="es-PY"/>
              </w:rPr>
            </w:pPr>
            <w:r w:rsidRPr="00A80F7F">
              <w:rPr>
                <w:rFonts w:ascii="Segoe UI Symbol" w:hAnsi="Segoe UI Symbol" w:cs="Segoe UI Symbol"/>
                <w:color w:val="000000"/>
                <w:sz w:val="20"/>
                <w:szCs w:val="20"/>
                <w:lang w:val="es-PY" w:eastAsia="es-PY"/>
              </w:rPr>
              <w:t>☐</w:t>
            </w:r>
          </w:p>
        </w:tc>
        <w:tc>
          <w:tcPr>
            <w:tcW w:w="555" w:type="dxa"/>
            <w:vAlign w:val="center"/>
            <w:hideMark/>
          </w:tcPr>
          <w:p w14:paraId="66A5B33C" w14:textId="77777777" w:rsidR="00A80F7F" w:rsidRPr="00A80F7F" w:rsidRDefault="00A80F7F" w:rsidP="00A80F7F">
            <w:pPr>
              <w:jc w:val="center"/>
              <w:rPr>
                <w:sz w:val="20"/>
                <w:szCs w:val="20"/>
                <w:lang w:val="es-PY" w:eastAsia="es-PY"/>
              </w:rPr>
            </w:pPr>
            <w:r w:rsidRPr="00A80F7F">
              <w:rPr>
                <w:rFonts w:ascii="Segoe UI Symbol" w:hAnsi="Segoe UI Symbol" w:cs="Segoe UI Symbol"/>
                <w:color w:val="000000"/>
                <w:sz w:val="20"/>
                <w:szCs w:val="20"/>
                <w:lang w:val="es-PY" w:eastAsia="es-PY"/>
              </w:rPr>
              <w:t>☐</w:t>
            </w:r>
          </w:p>
        </w:tc>
        <w:tc>
          <w:tcPr>
            <w:tcW w:w="8530" w:type="dxa"/>
            <w:vAlign w:val="center"/>
            <w:hideMark/>
          </w:tcPr>
          <w:p w14:paraId="7DD9F483" w14:textId="77777777" w:rsidR="00A80F7F" w:rsidRPr="00A80F7F" w:rsidRDefault="00A80F7F" w:rsidP="00A80F7F">
            <w:pPr>
              <w:jc w:val="both"/>
              <w:rPr>
                <w:sz w:val="20"/>
                <w:szCs w:val="20"/>
                <w:lang w:val="es-PY" w:eastAsia="es-PY"/>
              </w:rPr>
            </w:pPr>
            <w:r w:rsidRPr="00A80F7F">
              <w:rPr>
                <w:color w:val="000000"/>
                <w:sz w:val="20"/>
                <w:szCs w:val="20"/>
                <w:lang w:val="es-PY" w:eastAsia="es-PY"/>
              </w:rPr>
              <w:t>Al firmar esta declaración, el signatario a continuación representa, garantiza y acepta que ha sido autorizado por la empresa Oferente para realizar esta declaración en su nombre.</w:t>
            </w:r>
          </w:p>
        </w:tc>
      </w:tr>
    </w:tbl>
    <w:p w14:paraId="405A13CC" w14:textId="77777777" w:rsidR="00197094" w:rsidRPr="00F526AD" w:rsidRDefault="00197094" w:rsidP="00A80F7F">
      <w:pPr>
        <w:pStyle w:val="Encabezado"/>
        <w:tabs>
          <w:tab w:val="center" w:pos="4680"/>
        </w:tabs>
        <w:jc w:val="both"/>
        <w:rPr>
          <w:lang w:val="es-MX"/>
        </w:rPr>
      </w:pPr>
    </w:p>
    <w:p w14:paraId="5AB64B9B" w14:textId="77777777" w:rsidR="00197094" w:rsidRPr="00F526AD" w:rsidRDefault="00197094" w:rsidP="00197094">
      <w:pPr>
        <w:pStyle w:val="Encabezado"/>
        <w:tabs>
          <w:tab w:val="center" w:pos="4680"/>
        </w:tabs>
        <w:ind w:hanging="2"/>
        <w:jc w:val="both"/>
        <w:rPr>
          <w:lang w:val="es-MX"/>
        </w:rPr>
      </w:pPr>
      <w:r w:rsidRPr="00F526AD">
        <w:rPr>
          <w:lang w:val="es-MX"/>
        </w:rPr>
        <w:t xml:space="preserve">Si nuestra oferta es aceptada, nos comprometemos a iniciar las entregas dentro de </w:t>
      </w:r>
      <w:r w:rsidRPr="00F526AD">
        <w:rPr>
          <w:i/>
          <w:iCs/>
          <w:lang w:val="es-MX"/>
        </w:rPr>
        <w:t>2</w:t>
      </w:r>
      <w:r w:rsidRPr="00F526AD">
        <w:rPr>
          <w:lang w:val="es-MX"/>
        </w:rPr>
        <w:t xml:space="preserve"> días calendario y a completar la entrega de todos los artículos dentro de los 8 días calendario siguiente a la fecha de firma de la orden de compra.  A su </w:t>
      </w:r>
      <w:r w:rsidRPr="00F526AD">
        <w:rPr>
          <w:lang w:val="es-MX"/>
        </w:rPr>
        <w:lastRenderedPageBreak/>
        <w:t>vez, en caso de ser requerido, nos comprometemos a entregar una garantía bancaria por un monto de por lo menos el (Número) por ciento del total de la adquisición para asegurar el debido cumplimiento de la misma.</w:t>
      </w:r>
    </w:p>
    <w:p w14:paraId="1E7F52A0" w14:textId="77777777" w:rsidR="00197094" w:rsidRPr="00F526AD" w:rsidRDefault="00197094" w:rsidP="00197094">
      <w:pPr>
        <w:pStyle w:val="Encabezado"/>
        <w:tabs>
          <w:tab w:val="center" w:pos="4680"/>
        </w:tabs>
        <w:ind w:hanging="2"/>
        <w:jc w:val="both"/>
        <w:rPr>
          <w:lang w:val="es-MX"/>
        </w:rPr>
      </w:pPr>
    </w:p>
    <w:p w14:paraId="15918B62" w14:textId="77777777" w:rsidR="00197094" w:rsidRPr="00F526AD" w:rsidRDefault="00197094" w:rsidP="00197094">
      <w:pPr>
        <w:pStyle w:val="Encabezado"/>
        <w:tabs>
          <w:tab w:val="center" w:pos="4680"/>
        </w:tabs>
        <w:ind w:hanging="2"/>
        <w:jc w:val="both"/>
        <w:rPr>
          <w:lang w:val="es-MX"/>
        </w:rPr>
      </w:pPr>
      <w:r w:rsidRPr="00F526AD">
        <w:rPr>
          <w:lang w:val="es-MX"/>
        </w:rPr>
        <w:t>Convenimos en mantener esta oferta por un período de 30 días calendario a partir de la fecha fijada para la apertura de ofertas, la oferta nos obligará y podrá ser aceptada en cualquier momento antes de que expire el período indicado.</w:t>
      </w:r>
    </w:p>
    <w:p w14:paraId="0B9CFE7B" w14:textId="77777777" w:rsidR="00197094" w:rsidRPr="00F526AD" w:rsidRDefault="00197094" w:rsidP="00197094">
      <w:pPr>
        <w:pStyle w:val="Encabezado"/>
        <w:tabs>
          <w:tab w:val="center" w:pos="4680"/>
        </w:tabs>
        <w:ind w:hanging="2"/>
        <w:jc w:val="both"/>
        <w:rPr>
          <w:lang w:val="es-MX"/>
        </w:rPr>
      </w:pPr>
    </w:p>
    <w:p w14:paraId="20DB59ED" w14:textId="77777777" w:rsidR="00197094" w:rsidRPr="00F526AD" w:rsidRDefault="00197094" w:rsidP="00197094">
      <w:pPr>
        <w:pStyle w:val="Encabezado"/>
        <w:tabs>
          <w:tab w:val="center" w:pos="4680"/>
        </w:tabs>
        <w:ind w:hanging="2"/>
        <w:jc w:val="both"/>
        <w:rPr>
          <w:lang w:val="es-MX"/>
        </w:rPr>
      </w:pPr>
      <w:r w:rsidRPr="00F526AD">
        <w:rPr>
          <w:lang w:val="es-MX"/>
        </w:rPr>
        <w:t>Esta oferta, junto con la aceptación por escrito incluida en la notificación de adjudicación, constituirá un contrato obligatorio hasta que se prepare y firme una orden de compra formal.</w:t>
      </w:r>
    </w:p>
    <w:p w14:paraId="1A159724" w14:textId="77777777" w:rsidR="00197094" w:rsidRPr="00F526AD" w:rsidRDefault="00197094" w:rsidP="00197094">
      <w:pPr>
        <w:pStyle w:val="Encabezado"/>
        <w:tabs>
          <w:tab w:val="center" w:pos="4680"/>
        </w:tabs>
        <w:ind w:hanging="2"/>
        <w:jc w:val="both"/>
        <w:rPr>
          <w:lang w:val="es-MX"/>
        </w:rPr>
      </w:pPr>
    </w:p>
    <w:p w14:paraId="495402D7" w14:textId="77777777" w:rsidR="00197094" w:rsidRPr="00F526AD" w:rsidRDefault="00197094" w:rsidP="00197094">
      <w:pPr>
        <w:pStyle w:val="Encabezado"/>
        <w:tabs>
          <w:tab w:val="center" w:pos="4680"/>
        </w:tabs>
        <w:ind w:hanging="2"/>
        <w:jc w:val="both"/>
        <w:rPr>
          <w:lang w:val="es-MX"/>
        </w:rPr>
      </w:pPr>
    </w:p>
    <w:p w14:paraId="36FDC5E0" w14:textId="77777777" w:rsidR="00197094" w:rsidRPr="00F526AD" w:rsidRDefault="00197094" w:rsidP="00197094">
      <w:pPr>
        <w:pStyle w:val="Encabezado"/>
        <w:tabs>
          <w:tab w:val="center" w:pos="4680"/>
        </w:tabs>
        <w:ind w:hanging="2"/>
        <w:rPr>
          <w:lang w:val="es-MX"/>
        </w:rPr>
      </w:pPr>
      <w:r w:rsidRPr="00F526AD">
        <w:rPr>
          <w:lang w:val="es-MX"/>
        </w:rPr>
        <w:t>Fecha:</w:t>
      </w:r>
    </w:p>
    <w:p w14:paraId="409CFF10" w14:textId="77777777" w:rsidR="00197094" w:rsidRPr="00F526AD" w:rsidRDefault="00197094" w:rsidP="00197094">
      <w:pPr>
        <w:pStyle w:val="Encabezado"/>
        <w:tabs>
          <w:tab w:val="center" w:pos="4680"/>
        </w:tabs>
        <w:ind w:hanging="2"/>
        <w:rPr>
          <w:lang w:val="es-MX"/>
        </w:rPr>
      </w:pPr>
    </w:p>
    <w:p w14:paraId="61F1D6BC" w14:textId="77777777" w:rsidR="00197094" w:rsidRPr="00F526AD" w:rsidRDefault="00197094" w:rsidP="00197094">
      <w:pPr>
        <w:pStyle w:val="Encabezado"/>
        <w:tabs>
          <w:tab w:val="center" w:pos="4680"/>
        </w:tabs>
        <w:ind w:hanging="2"/>
        <w:rPr>
          <w:lang w:val="es-MX"/>
        </w:rPr>
      </w:pPr>
      <w:r w:rsidRPr="00F526AD">
        <w:rPr>
          <w:lang w:val="es-MX"/>
        </w:rPr>
        <w:t>Firma y aclaración de firma:</w:t>
      </w:r>
      <w:r w:rsidRPr="00F526AD">
        <w:rPr>
          <w:lang w:val="es-MX"/>
        </w:rPr>
        <w:tab/>
      </w:r>
      <w:r w:rsidRPr="00F526AD">
        <w:rPr>
          <w:lang w:val="es-MX"/>
        </w:rPr>
        <w:tab/>
        <w:t xml:space="preserve">En calidad de: </w:t>
      </w:r>
    </w:p>
    <w:p w14:paraId="15C7E6E8" w14:textId="77777777" w:rsidR="00197094" w:rsidRPr="00F526AD" w:rsidRDefault="00197094" w:rsidP="00197094">
      <w:pPr>
        <w:pStyle w:val="Encabezado"/>
        <w:tabs>
          <w:tab w:val="center" w:pos="4680"/>
        </w:tabs>
        <w:ind w:hanging="2"/>
        <w:jc w:val="center"/>
        <w:rPr>
          <w:lang w:val="es-MX"/>
        </w:rPr>
      </w:pPr>
    </w:p>
    <w:p w14:paraId="30F20861" w14:textId="77777777" w:rsidR="00197094" w:rsidRPr="00F526AD" w:rsidRDefault="00197094" w:rsidP="00197094">
      <w:pPr>
        <w:pStyle w:val="Encabezado"/>
        <w:tabs>
          <w:tab w:val="center" w:pos="4680"/>
        </w:tabs>
        <w:ind w:hanging="2"/>
        <w:rPr>
          <w:lang w:val="es-MX"/>
        </w:rPr>
      </w:pPr>
      <w:r w:rsidRPr="00F526AD">
        <w:rPr>
          <w:lang w:val="es-MX"/>
        </w:rPr>
        <w:t xml:space="preserve">Legalmente autorizado para firmar la oferta en nombre de: </w:t>
      </w:r>
    </w:p>
    <w:p w14:paraId="5038509F" w14:textId="77777777" w:rsidR="00197094" w:rsidRPr="00F526AD" w:rsidRDefault="00197094" w:rsidP="00197094">
      <w:pPr>
        <w:tabs>
          <w:tab w:val="left" w:pos="-720"/>
          <w:tab w:val="left" w:pos="0"/>
          <w:tab w:val="left" w:pos="259"/>
          <w:tab w:val="left" w:pos="604"/>
          <w:tab w:val="left" w:pos="777"/>
          <w:tab w:val="left" w:pos="960"/>
          <w:tab w:val="left" w:pos="1209"/>
          <w:tab w:val="left" w:pos="1440"/>
          <w:tab w:val="left" w:pos="1728"/>
          <w:tab w:val="left" w:pos="1920"/>
          <w:tab w:val="left" w:pos="2160"/>
          <w:tab w:val="left" w:pos="2419"/>
          <w:tab w:val="left" w:pos="2678"/>
          <w:tab w:val="left" w:pos="2937"/>
        </w:tabs>
        <w:ind w:hanging="2"/>
        <w:jc w:val="both"/>
        <w:rPr>
          <w:sz w:val="20"/>
          <w:szCs w:val="20"/>
          <w:lang w:val="es-ES_tradnl"/>
        </w:rPr>
      </w:pPr>
    </w:p>
    <w:p w14:paraId="1B79C65F" w14:textId="77777777" w:rsidR="00DC7CBF" w:rsidRPr="00F526AD" w:rsidRDefault="00DC7CBF">
      <w:pPr>
        <w:tabs>
          <w:tab w:val="left" w:pos="-720"/>
          <w:tab w:val="left" w:pos="0"/>
          <w:tab w:val="left" w:pos="259"/>
          <w:tab w:val="left" w:pos="604"/>
          <w:tab w:val="left" w:pos="777"/>
          <w:tab w:val="left" w:pos="960"/>
          <w:tab w:val="left" w:pos="1209"/>
          <w:tab w:val="left" w:pos="1440"/>
          <w:tab w:val="left" w:pos="1728"/>
          <w:tab w:val="left" w:pos="1920"/>
          <w:tab w:val="left" w:pos="2160"/>
          <w:tab w:val="left" w:pos="2419"/>
          <w:tab w:val="left" w:pos="2678"/>
          <w:tab w:val="left" w:pos="2937"/>
        </w:tabs>
        <w:jc w:val="both"/>
        <w:rPr>
          <w:sz w:val="20"/>
          <w:szCs w:val="20"/>
          <w:lang w:val="es-ES_tradnl"/>
        </w:rPr>
      </w:pPr>
    </w:p>
    <w:p w14:paraId="29BBDF7D" w14:textId="77777777" w:rsidR="00DC7CBF" w:rsidRPr="00F526AD" w:rsidRDefault="00DC7CBF">
      <w:pPr>
        <w:tabs>
          <w:tab w:val="left" w:pos="-720"/>
          <w:tab w:val="left" w:pos="0"/>
          <w:tab w:val="left" w:pos="259"/>
          <w:tab w:val="left" w:pos="604"/>
          <w:tab w:val="left" w:pos="777"/>
          <w:tab w:val="left" w:pos="960"/>
          <w:tab w:val="left" w:pos="1209"/>
          <w:tab w:val="left" w:pos="1440"/>
          <w:tab w:val="left" w:pos="1728"/>
          <w:tab w:val="left" w:pos="1920"/>
          <w:tab w:val="left" w:pos="2160"/>
          <w:tab w:val="left" w:pos="2419"/>
          <w:tab w:val="left" w:pos="2678"/>
          <w:tab w:val="left" w:pos="2937"/>
        </w:tabs>
        <w:jc w:val="both"/>
        <w:rPr>
          <w:sz w:val="20"/>
          <w:szCs w:val="20"/>
          <w:lang w:val="es-ES_tradnl"/>
        </w:rPr>
      </w:pPr>
    </w:p>
    <w:p w14:paraId="277981FF" w14:textId="77777777" w:rsidR="00DC7CBF" w:rsidRPr="00F526AD" w:rsidRDefault="00DC7CBF">
      <w:pPr>
        <w:tabs>
          <w:tab w:val="left" w:pos="-720"/>
          <w:tab w:val="left" w:pos="0"/>
          <w:tab w:val="left" w:pos="259"/>
          <w:tab w:val="left" w:pos="604"/>
          <w:tab w:val="left" w:pos="777"/>
          <w:tab w:val="left" w:pos="960"/>
          <w:tab w:val="left" w:pos="1209"/>
          <w:tab w:val="left" w:pos="1440"/>
          <w:tab w:val="left" w:pos="1728"/>
          <w:tab w:val="left" w:pos="1920"/>
          <w:tab w:val="left" w:pos="2160"/>
          <w:tab w:val="left" w:pos="2419"/>
          <w:tab w:val="left" w:pos="2678"/>
          <w:tab w:val="left" w:pos="2937"/>
        </w:tabs>
        <w:jc w:val="both"/>
        <w:rPr>
          <w:sz w:val="20"/>
          <w:szCs w:val="20"/>
          <w:lang w:val="es-ES_tradnl"/>
        </w:rPr>
      </w:pPr>
    </w:p>
    <w:p w14:paraId="68CC22E6" w14:textId="77777777" w:rsidR="00DC7CBF" w:rsidRPr="00F526AD" w:rsidRDefault="00DC7CBF">
      <w:pPr>
        <w:tabs>
          <w:tab w:val="left" w:pos="-720"/>
          <w:tab w:val="left" w:pos="0"/>
          <w:tab w:val="left" w:pos="259"/>
          <w:tab w:val="left" w:pos="604"/>
          <w:tab w:val="left" w:pos="777"/>
          <w:tab w:val="left" w:pos="960"/>
          <w:tab w:val="left" w:pos="1209"/>
          <w:tab w:val="left" w:pos="1440"/>
          <w:tab w:val="left" w:pos="1728"/>
          <w:tab w:val="left" w:pos="1920"/>
          <w:tab w:val="left" w:pos="2160"/>
          <w:tab w:val="left" w:pos="2419"/>
          <w:tab w:val="left" w:pos="2678"/>
          <w:tab w:val="left" w:pos="2937"/>
        </w:tabs>
        <w:jc w:val="both"/>
        <w:rPr>
          <w:sz w:val="20"/>
          <w:szCs w:val="20"/>
          <w:lang w:val="es-ES_tradnl"/>
        </w:rPr>
      </w:pPr>
    </w:p>
    <w:p w14:paraId="7A63C6BD" w14:textId="77777777" w:rsidR="00DC7CBF" w:rsidRPr="00F526AD" w:rsidRDefault="00DC7CBF">
      <w:pPr>
        <w:tabs>
          <w:tab w:val="left" w:pos="-720"/>
          <w:tab w:val="left" w:pos="0"/>
          <w:tab w:val="left" w:pos="259"/>
          <w:tab w:val="left" w:pos="604"/>
          <w:tab w:val="left" w:pos="777"/>
          <w:tab w:val="left" w:pos="960"/>
          <w:tab w:val="left" w:pos="1209"/>
          <w:tab w:val="left" w:pos="1440"/>
          <w:tab w:val="left" w:pos="1728"/>
          <w:tab w:val="left" w:pos="1920"/>
          <w:tab w:val="left" w:pos="2160"/>
          <w:tab w:val="left" w:pos="2419"/>
          <w:tab w:val="left" w:pos="2678"/>
          <w:tab w:val="left" w:pos="2937"/>
        </w:tabs>
        <w:jc w:val="both"/>
        <w:rPr>
          <w:sz w:val="20"/>
          <w:szCs w:val="20"/>
          <w:lang w:val="es-ES_tradnl"/>
        </w:rPr>
      </w:pPr>
    </w:p>
    <w:p w14:paraId="60CC4428" w14:textId="77777777" w:rsidR="00DC7CBF" w:rsidRPr="00F526AD" w:rsidRDefault="00DC7CBF">
      <w:pPr>
        <w:tabs>
          <w:tab w:val="left" w:pos="-720"/>
          <w:tab w:val="left" w:pos="0"/>
          <w:tab w:val="left" w:pos="259"/>
          <w:tab w:val="left" w:pos="604"/>
          <w:tab w:val="left" w:pos="777"/>
          <w:tab w:val="left" w:pos="960"/>
          <w:tab w:val="left" w:pos="1209"/>
          <w:tab w:val="left" w:pos="1440"/>
          <w:tab w:val="left" w:pos="1728"/>
          <w:tab w:val="left" w:pos="1920"/>
          <w:tab w:val="left" w:pos="2160"/>
          <w:tab w:val="left" w:pos="2419"/>
          <w:tab w:val="left" w:pos="2678"/>
          <w:tab w:val="left" w:pos="2937"/>
        </w:tabs>
        <w:jc w:val="both"/>
        <w:rPr>
          <w:sz w:val="20"/>
          <w:szCs w:val="20"/>
          <w:lang w:val="es-ES_tradnl"/>
        </w:rPr>
      </w:pPr>
    </w:p>
    <w:p w14:paraId="175FAA58" w14:textId="77777777" w:rsidR="00DC7CBF" w:rsidRPr="00F526AD" w:rsidRDefault="00DC7CBF">
      <w:pPr>
        <w:tabs>
          <w:tab w:val="left" w:pos="-720"/>
          <w:tab w:val="left" w:pos="0"/>
          <w:tab w:val="left" w:pos="259"/>
          <w:tab w:val="left" w:pos="604"/>
          <w:tab w:val="left" w:pos="777"/>
          <w:tab w:val="left" w:pos="960"/>
          <w:tab w:val="left" w:pos="1209"/>
          <w:tab w:val="left" w:pos="1440"/>
          <w:tab w:val="left" w:pos="1728"/>
          <w:tab w:val="left" w:pos="1920"/>
          <w:tab w:val="left" w:pos="2160"/>
          <w:tab w:val="left" w:pos="2419"/>
          <w:tab w:val="left" w:pos="2678"/>
          <w:tab w:val="left" w:pos="2937"/>
        </w:tabs>
        <w:jc w:val="both"/>
        <w:rPr>
          <w:sz w:val="20"/>
          <w:szCs w:val="20"/>
          <w:lang w:val="es-ES_tradnl"/>
        </w:rPr>
      </w:pPr>
    </w:p>
    <w:p w14:paraId="4C16B674" w14:textId="77777777" w:rsidR="00DC7CBF" w:rsidRPr="00F526AD" w:rsidRDefault="00DC7CBF">
      <w:pPr>
        <w:tabs>
          <w:tab w:val="left" w:pos="-720"/>
          <w:tab w:val="left" w:pos="0"/>
          <w:tab w:val="left" w:pos="259"/>
          <w:tab w:val="left" w:pos="604"/>
          <w:tab w:val="left" w:pos="777"/>
          <w:tab w:val="left" w:pos="960"/>
          <w:tab w:val="left" w:pos="1209"/>
          <w:tab w:val="left" w:pos="1440"/>
          <w:tab w:val="left" w:pos="1728"/>
          <w:tab w:val="left" w:pos="1920"/>
          <w:tab w:val="left" w:pos="2160"/>
          <w:tab w:val="left" w:pos="2419"/>
          <w:tab w:val="left" w:pos="2678"/>
          <w:tab w:val="left" w:pos="2937"/>
        </w:tabs>
        <w:jc w:val="both"/>
        <w:rPr>
          <w:sz w:val="20"/>
          <w:szCs w:val="20"/>
          <w:lang w:val="es-ES_tradnl"/>
        </w:rPr>
      </w:pPr>
    </w:p>
    <w:p w14:paraId="1E625ABB" w14:textId="77777777" w:rsidR="00DC7CBF" w:rsidRPr="00F526AD" w:rsidRDefault="00DC7CBF">
      <w:pPr>
        <w:tabs>
          <w:tab w:val="left" w:pos="-720"/>
          <w:tab w:val="left" w:pos="0"/>
          <w:tab w:val="left" w:pos="259"/>
          <w:tab w:val="left" w:pos="604"/>
          <w:tab w:val="left" w:pos="777"/>
          <w:tab w:val="left" w:pos="960"/>
          <w:tab w:val="left" w:pos="1209"/>
          <w:tab w:val="left" w:pos="1440"/>
          <w:tab w:val="left" w:pos="1728"/>
          <w:tab w:val="left" w:pos="1920"/>
          <w:tab w:val="left" w:pos="2160"/>
          <w:tab w:val="left" w:pos="2419"/>
          <w:tab w:val="left" w:pos="2678"/>
          <w:tab w:val="left" w:pos="2937"/>
        </w:tabs>
        <w:jc w:val="both"/>
        <w:rPr>
          <w:sz w:val="20"/>
          <w:szCs w:val="20"/>
          <w:lang w:val="es-ES_tradnl"/>
        </w:rPr>
      </w:pPr>
    </w:p>
    <w:p w14:paraId="3E3F8290" w14:textId="77777777" w:rsidR="00DC7CBF" w:rsidRPr="00F526AD" w:rsidRDefault="00DC7CBF">
      <w:pPr>
        <w:tabs>
          <w:tab w:val="left" w:pos="-720"/>
          <w:tab w:val="left" w:pos="0"/>
          <w:tab w:val="left" w:pos="259"/>
          <w:tab w:val="left" w:pos="604"/>
          <w:tab w:val="left" w:pos="777"/>
          <w:tab w:val="left" w:pos="960"/>
          <w:tab w:val="left" w:pos="1209"/>
          <w:tab w:val="left" w:pos="1440"/>
          <w:tab w:val="left" w:pos="1728"/>
          <w:tab w:val="left" w:pos="1920"/>
          <w:tab w:val="left" w:pos="2160"/>
          <w:tab w:val="left" w:pos="2419"/>
          <w:tab w:val="left" w:pos="2678"/>
          <w:tab w:val="left" w:pos="2937"/>
        </w:tabs>
        <w:jc w:val="both"/>
        <w:rPr>
          <w:sz w:val="20"/>
          <w:szCs w:val="20"/>
          <w:lang w:val="es-ES_tradnl"/>
        </w:rPr>
      </w:pPr>
    </w:p>
    <w:p w14:paraId="2580A4DB" w14:textId="77777777" w:rsidR="00DC7CBF" w:rsidRPr="00F526AD" w:rsidRDefault="00DC7CBF">
      <w:pPr>
        <w:tabs>
          <w:tab w:val="left" w:pos="-720"/>
          <w:tab w:val="left" w:pos="0"/>
          <w:tab w:val="left" w:pos="259"/>
          <w:tab w:val="left" w:pos="604"/>
          <w:tab w:val="left" w:pos="777"/>
          <w:tab w:val="left" w:pos="960"/>
          <w:tab w:val="left" w:pos="1209"/>
          <w:tab w:val="left" w:pos="1440"/>
          <w:tab w:val="left" w:pos="1728"/>
          <w:tab w:val="left" w:pos="1920"/>
          <w:tab w:val="left" w:pos="2160"/>
          <w:tab w:val="left" w:pos="2419"/>
          <w:tab w:val="left" w:pos="2678"/>
          <w:tab w:val="left" w:pos="2937"/>
        </w:tabs>
        <w:jc w:val="both"/>
        <w:rPr>
          <w:sz w:val="20"/>
          <w:szCs w:val="20"/>
          <w:lang w:val="es-ES_tradnl"/>
        </w:rPr>
      </w:pPr>
    </w:p>
    <w:p w14:paraId="53413787" w14:textId="77777777" w:rsidR="00DC7CBF" w:rsidRPr="00F526AD" w:rsidRDefault="00DC7CBF">
      <w:pPr>
        <w:tabs>
          <w:tab w:val="left" w:pos="-720"/>
          <w:tab w:val="left" w:pos="0"/>
          <w:tab w:val="left" w:pos="259"/>
          <w:tab w:val="left" w:pos="604"/>
          <w:tab w:val="left" w:pos="777"/>
          <w:tab w:val="left" w:pos="960"/>
          <w:tab w:val="left" w:pos="1209"/>
          <w:tab w:val="left" w:pos="1440"/>
          <w:tab w:val="left" w:pos="1728"/>
          <w:tab w:val="left" w:pos="1920"/>
          <w:tab w:val="left" w:pos="2160"/>
          <w:tab w:val="left" w:pos="2419"/>
          <w:tab w:val="left" w:pos="2678"/>
          <w:tab w:val="left" w:pos="2937"/>
        </w:tabs>
        <w:jc w:val="both"/>
        <w:rPr>
          <w:sz w:val="20"/>
          <w:szCs w:val="20"/>
          <w:lang w:val="es-ES_tradnl"/>
        </w:rPr>
      </w:pPr>
    </w:p>
    <w:p w14:paraId="07FC2B4F" w14:textId="77777777" w:rsidR="00DC7CBF" w:rsidRPr="00F526AD" w:rsidRDefault="00DC7CBF">
      <w:pPr>
        <w:tabs>
          <w:tab w:val="left" w:pos="-720"/>
          <w:tab w:val="left" w:pos="0"/>
          <w:tab w:val="left" w:pos="259"/>
          <w:tab w:val="left" w:pos="604"/>
          <w:tab w:val="left" w:pos="777"/>
          <w:tab w:val="left" w:pos="960"/>
          <w:tab w:val="left" w:pos="1209"/>
          <w:tab w:val="left" w:pos="1440"/>
          <w:tab w:val="left" w:pos="1728"/>
          <w:tab w:val="left" w:pos="1920"/>
          <w:tab w:val="left" w:pos="2160"/>
          <w:tab w:val="left" w:pos="2419"/>
          <w:tab w:val="left" w:pos="2678"/>
          <w:tab w:val="left" w:pos="2937"/>
        </w:tabs>
        <w:jc w:val="both"/>
        <w:rPr>
          <w:sz w:val="20"/>
          <w:szCs w:val="20"/>
          <w:lang w:val="es-ES_tradnl"/>
        </w:rPr>
      </w:pPr>
    </w:p>
    <w:sectPr w:rsidR="00DC7CBF" w:rsidRPr="00F526AD" w:rsidSect="00AA6DC1">
      <w:headerReference w:type="default" r:id="rId14"/>
      <w:footerReference w:type="default" r:id="rId15"/>
      <w:pgSz w:w="11906" w:h="16838" w:code="9"/>
      <w:pgMar w:top="1440" w:right="851" w:bottom="851"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434D0C9" w16cex:dateUtc="2025-05-07T18:27:00Z"/>
  <w16cex:commentExtensible w16cex:durableId="745E3B4A" w16cex:dateUtc="2025-05-07T18:28:00Z"/>
  <w16cex:commentExtensible w16cex:durableId="7C2DC69D" w16cex:dateUtc="2025-05-07T18:15:00Z"/>
  <w16cex:commentExtensible w16cex:durableId="5BF6CCED" w16cex:dateUtc="2025-05-07T18:15:00Z"/>
  <w16cex:commentExtensible w16cex:durableId="2A3246EE" w16cex:dateUtc="2025-05-07T18:15:00Z"/>
  <w16cex:commentExtensible w16cex:durableId="11340B63" w16cex:dateUtc="2025-05-07T18:16:00Z"/>
  <w16cex:commentExtensible w16cex:durableId="3A6D591D" w16cex:dateUtc="2025-05-07T18:17:00Z"/>
  <w16cex:commentExtensible w16cex:durableId="3F92A5F2" w16cex:dateUtc="2025-05-07T18:21:00Z"/>
  <w16cex:commentExtensible w16cex:durableId="5C678E3F" w16cex:dateUtc="2025-05-07T18:23:00Z"/>
  <w16cex:commentExtensible w16cex:durableId="34444D9B" w16cex:dateUtc="2025-05-07T18:24:00Z"/>
  <w16cex:commentExtensible w16cex:durableId="6E70BB07" w16cex:dateUtc="2025-05-07T18: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8A8A9" w14:textId="77777777" w:rsidR="001266A7" w:rsidRDefault="001266A7">
      <w:r>
        <w:separator/>
      </w:r>
    </w:p>
  </w:endnote>
  <w:endnote w:type="continuationSeparator" w:id="0">
    <w:p w14:paraId="778B1DEA" w14:textId="77777777" w:rsidR="001266A7" w:rsidRDefault="00126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rPr>
      <w:id w:val="-562568864"/>
      <w:docPartObj>
        <w:docPartGallery w:val="Page Numbers (Bottom of Page)"/>
        <w:docPartUnique/>
      </w:docPartObj>
    </w:sdtPr>
    <w:sdtEndPr/>
    <w:sdtContent>
      <w:sdt>
        <w:sdtPr>
          <w:rPr>
            <w:b/>
          </w:rPr>
          <w:id w:val="-1769616900"/>
          <w:docPartObj>
            <w:docPartGallery w:val="Page Numbers (Top of Page)"/>
            <w:docPartUnique/>
          </w:docPartObj>
        </w:sdtPr>
        <w:sdtEndPr/>
        <w:sdtContent>
          <w:p w14:paraId="6B68C00B" w14:textId="03E78849" w:rsidR="00E451D4" w:rsidRPr="00AA6DC1" w:rsidRDefault="00E451D4">
            <w:pPr>
              <w:pStyle w:val="Piedepgina"/>
              <w:jc w:val="right"/>
              <w:rPr>
                <w:b/>
              </w:rPr>
            </w:pPr>
            <w:r w:rsidRPr="00AA6DC1">
              <w:rPr>
                <w:b/>
                <w:lang w:val="es-ES"/>
              </w:rPr>
              <w:t xml:space="preserve">Página </w:t>
            </w:r>
            <w:r w:rsidRPr="00AA6DC1">
              <w:rPr>
                <w:b/>
                <w:bCs/>
              </w:rPr>
              <w:fldChar w:fldCharType="begin"/>
            </w:r>
            <w:r w:rsidRPr="00AA6DC1">
              <w:rPr>
                <w:b/>
                <w:bCs/>
              </w:rPr>
              <w:instrText>PAGE</w:instrText>
            </w:r>
            <w:r w:rsidRPr="00AA6DC1">
              <w:rPr>
                <w:b/>
                <w:bCs/>
              </w:rPr>
              <w:fldChar w:fldCharType="separate"/>
            </w:r>
            <w:r w:rsidRPr="00AA6DC1">
              <w:rPr>
                <w:b/>
                <w:bCs/>
                <w:lang w:val="es-ES"/>
              </w:rPr>
              <w:t>2</w:t>
            </w:r>
            <w:r w:rsidRPr="00AA6DC1">
              <w:rPr>
                <w:b/>
                <w:bCs/>
              </w:rPr>
              <w:fldChar w:fldCharType="end"/>
            </w:r>
            <w:r w:rsidRPr="00AA6DC1">
              <w:rPr>
                <w:b/>
                <w:lang w:val="es-ES"/>
              </w:rPr>
              <w:t xml:space="preserve"> de </w:t>
            </w:r>
            <w:r w:rsidRPr="00AA6DC1">
              <w:rPr>
                <w:b/>
                <w:bCs/>
              </w:rPr>
              <w:fldChar w:fldCharType="begin"/>
            </w:r>
            <w:r w:rsidRPr="00AA6DC1">
              <w:rPr>
                <w:b/>
                <w:bCs/>
              </w:rPr>
              <w:instrText>NUMPAGES</w:instrText>
            </w:r>
            <w:r w:rsidRPr="00AA6DC1">
              <w:rPr>
                <w:b/>
                <w:bCs/>
              </w:rPr>
              <w:fldChar w:fldCharType="separate"/>
            </w:r>
            <w:r w:rsidRPr="00AA6DC1">
              <w:rPr>
                <w:b/>
                <w:bCs/>
                <w:lang w:val="es-ES"/>
              </w:rPr>
              <w:t>2</w:t>
            </w:r>
            <w:r w:rsidRPr="00AA6DC1">
              <w:rPr>
                <w:b/>
                <w:bCs/>
              </w:rPr>
              <w:fldChar w:fldCharType="end"/>
            </w:r>
          </w:p>
        </w:sdtContent>
      </w:sdt>
    </w:sdtContent>
  </w:sdt>
  <w:p w14:paraId="486E4510" w14:textId="77777777" w:rsidR="00E451D4" w:rsidRDefault="00E451D4">
    <w:pPr>
      <w:pStyle w:val="Piedepgina"/>
      <w:jc w:val="center"/>
      <w:rPr>
        <w:rFonts w:ascii="Arial" w:hAnsi="Arial" w:cs="Arial"/>
        <w:b/>
        <w:bCs/>
        <w:sz w:val="28"/>
        <w:lang w:val="es-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7146E" w14:textId="77777777" w:rsidR="001266A7" w:rsidRDefault="001266A7">
      <w:r>
        <w:separator/>
      </w:r>
    </w:p>
  </w:footnote>
  <w:footnote w:type="continuationSeparator" w:id="0">
    <w:p w14:paraId="58BD9C8F" w14:textId="77777777" w:rsidR="001266A7" w:rsidRDefault="00126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37362" w14:textId="77777777" w:rsidR="00E451D4" w:rsidRPr="004B3F18" w:rsidRDefault="00E451D4" w:rsidP="00A576E6">
    <w:pPr>
      <w:pStyle w:val="Sinespaciado"/>
    </w:pPr>
    <w:r>
      <w:rPr>
        <w:b/>
        <w:noProof/>
        <w:color w:val="000000"/>
      </w:rPr>
      <w:drawing>
        <wp:inline distT="0" distB="0" distL="0" distR="0" wp14:anchorId="49919287" wp14:editId="70AF0FBE">
          <wp:extent cx="2381250" cy="584200"/>
          <wp:effectExtent l="0" t="0" r="0" b="635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584200"/>
                  </a:xfrm>
                  <a:prstGeom prst="rect">
                    <a:avLst/>
                  </a:prstGeom>
                  <a:noFill/>
                  <a:ln>
                    <a:noFill/>
                  </a:ln>
                </pic:spPr>
              </pic:pic>
            </a:graphicData>
          </a:graphic>
        </wp:inline>
      </w:drawing>
    </w:r>
  </w:p>
  <w:p w14:paraId="150E4368" w14:textId="77777777" w:rsidR="00E451D4" w:rsidRPr="004B3F18" w:rsidRDefault="00E451D4" w:rsidP="00A576E6">
    <w:pPr>
      <w:pStyle w:val="Sinespaciado"/>
      <w:jc w:val="center"/>
      <w:rPr>
        <w:b/>
        <w:bCs/>
        <w:color w:val="000000"/>
      </w:rPr>
    </w:pPr>
    <w:r w:rsidRPr="004B3F18">
      <w:rPr>
        <w:b/>
        <w:color w:val="000000"/>
      </w:rPr>
      <w:t>MINISTERIO DE TECNOLOGÍAS DE LA INFORMACIÓN Y COMUNICACIÓN (MITIC)</w:t>
    </w:r>
  </w:p>
  <w:p w14:paraId="5F3CA739" w14:textId="77777777" w:rsidR="00E451D4" w:rsidRPr="004B3F18" w:rsidRDefault="00E451D4" w:rsidP="00A576E6">
    <w:pPr>
      <w:pStyle w:val="Sinespaciado"/>
      <w:jc w:val="center"/>
    </w:pPr>
    <w:bookmarkStart w:id="4" w:name="_Hlk196313518"/>
    <w:r w:rsidRPr="004B3F18">
      <w:rPr>
        <w:b/>
        <w:color w:val="000000"/>
      </w:rPr>
      <w:t>PROYECTO 00116283</w:t>
    </w:r>
  </w:p>
  <w:p w14:paraId="34E8299F" w14:textId="77777777" w:rsidR="00E451D4" w:rsidRPr="004B3F18" w:rsidRDefault="00E451D4" w:rsidP="00A576E6">
    <w:pPr>
      <w:pStyle w:val="Sinespaciado"/>
      <w:jc w:val="center"/>
    </w:pPr>
    <w:r w:rsidRPr="004B3F18">
      <w:rPr>
        <w:b/>
        <w:color w:val="000000"/>
      </w:rPr>
      <w:t>FORTALECIMIENTO DE LOS MEDIOS DEL ESTADO DEL GOBIERNO DEL PARAGUAY</w:t>
    </w:r>
  </w:p>
  <w:bookmarkEnd w:id="4"/>
  <w:p w14:paraId="5414D0C7" w14:textId="0A2F1869" w:rsidR="00E451D4" w:rsidRPr="00A576E6" w:rsidRDefault="00E451D4" w:rsidP="00A576E6">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lowerRoman"/>
      <w:pStyle w:val="Ttulo1"/>
      <w:lvlText w:val="%1)"/>
      <w:legacy w:legacy="1" w:legacySpace="0" w:legacyIndent="708"/>
      <w:lvlJc w:val="left"/>
      <w:pPr>
        <w:ind w:left="708" w:hanging="708"/>
      </w:pPr>
    </w:lvl>
    <w:lvl w:ilvl="1">
      <w:start w:val="1"/>
      <w:numFmt w:val="upperLetter"/>
      <w:pStyle w:val="Ttulo2"/>
      <w:lvlText w:val="%2."/>
      <w:legacy w:legacy="1" w:legacySpace="0" w:legacyIndent="708"/>
      <w:lvlJc w:val="left"/>
      <w:pPr>
        <w:ind w:left="1416" w:hanging="708"/>
      </w:pPr>
    </w:lvl>
    <w:lvl w:ilvl="2">
      <w:start w:val="1"/>
      <w:numFmt w:val="decimal"/>
      <w:pStyle w:val="Ttulo3"/>
      <w:lvlText w:val="%3."/>
      <w:legacy w:legacy="1" w:legacySpace="0" w:legacyIndent="708"/>
      <w:lvlJc w:val="left"/>
      <w:pPr>
        <w:ind w:left="2124" w:hanging="708"/>
      </w:pPr>
    </w:lvl>
    <w:lvl w:ilvl="3">
      <w:start w:val="1"/>
      <w:numFmt w:val="lowerLetter"/>
      <w:pStyle w:val="Ttulo4"/>
      <w:lvlText w:val="%4)"/>
      <w:legacy w:legacy="1" w:legacySpace="0" w:legacyIndent="708"/>
      <w:lvlJc w:val="left"/>
      <w:pPr>
        <w:ind w:left="2832" w:hanging="708"/>
      </w:pPr>
    </w:lvl>
    <w:lvl w:ilvl="4">
      <w:start w:val="1"/>
      <w:numFmt w:val="decimal"/>
      <w:pStyle w:val="Ttulo5"/>
      <w:lvlText w:val="(%5)"/>
      <w:legacy w:legacy="1" w:legacySpace="0" w:legacyIndent="708"/>
      <w:lvlJc w:val="left"/>
      <w:pPr>
        <w:ind w:left="3540" w:hanging="708"/>
      </w:pPr>
    </w:lvl>
    <w:lvl w:ilvl="5">
      <w:start w:val="1"/>
      <w:numFmt w:val="lowerLetter"/>
      <w:pStyle w:val="Ttulo6"/>
      <w:lvlText w:val="(%6)"/>
      <w:legacy w:legacy="1" w:legacySpace="0" w:legacyIndent="708"/>
      <w:lvlJc w:val="left"/>
      <w:pPr>
        <w:ind w:left="4248" w:hanging="708"/>
      </w:pPr>
    </w:lvl>
    <w:lvl w:ilvl="6">
      <w:start w:val="1"/>
      <w:numFmt w:val="lowerRoman"/>
      <w:pStyle w:val="Ttulo7"/>
      <w:lvlText w:val="(%7)"/>
      <w:legacy w:legacy="1" w:legacySpace="0" w:legacyIndent="708"/>
      <w:lvlJc w:val="left"/>
      <w:pPr>
        <w:ind w:left="4956" w:hanging="708"/>
      </w:pPr>
    </w:lvl>
    <w:lvl w:ilvl="7">
      <w:start w:val="1"/>
      <w:numFmt w:val="lowerLetter"/>
      <w:pStyle w:val="Ttulo8"/>
      <w:lvlText w:val="(%8)"/>
      <w:legacy w:legacy="1" w:legacySpace="0" w:legacyIndent="708"/>
      <w:lvlJc w:val="left"/>
      <w:pPr>
        <w:ind w:left="5664" w:hanging="708"/>
      </w:pPr>
    </w:lvl>
    <w:lvl w:ilvl="8">
      <w:start w:val="1"/>
      <w:numFmt w:val="lowerRoman"/>
      <w:pStyle w:val="Ttulo9"/>
      <w:lvlText w:val="(%9)"/>
      <w:legacy w:legacy="1" w:legacySpace="0" w:legacyIndent="708"/>
      <w:lvlJc w:val="left"/>
      <w:pPr>
        <w:ind w:left="6372" w:hanging="708"/>
      </w:pPr>
    </w:lvl>
  </w:abstractNum>
  <w:abstractNum w:abstractNumId="1" w15:restartNumberingAfterBreak="0">
    <w:nsid w:val="00573E6D"/>
    <w:multiLevelType w:val="hybridMultilevel"/>
    <w:tmpl w:val="A66AAD58"/>
    <w:lvl w:ilvl="0" w:tplc="5096E7BA">
      <w:start w:val="1"/>
      <w:numFmt w:val="bullet"/>
      <w:lvlText w:val=""/>
      <w:lvlJc w:val="left"/>
      <w:pPr>
        <w:tabs>
          <w:tab w:val="num" w:pos="360"/>
        </w:tabs>
        <w:ind w:left="0" w:firstLine="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F139B0"/>
    <w:multiLevelType w:val="multilevel"/>
    <w:tmpl w:val="A75AC1F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014852BA"/>
    <w:multiLevelType w:val="hybridMultilevel"/>
    <w:tmpl w:val="DD30F952"/>
    <w:lvl w:ilvl="0" w:tplc="3A32DD68">
      <w:start w:val="1"/>
      <w:numFmt w:val="lowerLetter"/>
      <w:lvlText w:val="%1)"/>
      <w:lvlJc w:val="left"/>
      <w:pPr>
        <w:tabs>
          <w:tab w:val="num" w:pos="786"/>
        </w:tabs>
        <w:ind w:left="786" w:hanging="360"/>
      </w:pPr>
      <w:rPr>
        <w:rFonts w:hint="default"/>
      </w:rPr>
    </w:lvl>
    <w:lvl w:ilvl="1" w:tplc="0409000F">
      <w:start w:val="1"/>
      <w:numFmt w:val="decimal"/>
      <w:lvlText w:val="%2."/>
      <w:lvlJc w:val="left"/>
      <w:pPr>
        <w:tabs>
          <w:tab w:val="num" w:pos="1506"/>
        </w:tabs>
        <w:ind w:left="1506" w:hanging="360"/>
      </w:pPr>
    </w:lvl>
    <w:lvl w:ilvl="2" w:tplc="A9EC4B94">
      <w:start w:val="1"/>
      <w:numFmt w:val="lowerLetter"/>
      <w:lvlText w:val="%3)"/>
      <w:lvlJc w:val="left"/>
      <w:pPr>
        <w:tabs>
          <w:tab w:val="num" w:pos="2406"/>
        </w:tabs>
        <w:ind w:left="2386" w:hanging="340"/>
      </w:pPr>
      <w:rPr>
        <w:rFonts w:hint="default"/>
      </w:rPr>
    </w:lvl>
    <w:lvl w:ilvl="3" w:tplc="7B481646">
      <w:start w:val="4"/>
      <w:numFmt w:val="upperLetter"/>
      <w:lvlText w:val="%4."/>
      <w:lvlJc w:val="left"/>
      <w:pPr>
        <w:tabs>
          <w:tab w:val="num" w:pos="2946"/>
        </w:tabs>
        <w:ind w:left="2946" w:hanging="360"/>
      </w:pPr>
      <w:rPr>
        <w:rFonts w:hint="default"/>
      </w:r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4" w15:restartNumberingAfterBreak="0">
    <w:nsid w:val="097636FD"/>
    <w:multiLevelType w:val="multilevel"/>
    <w:tmpl w:val="690099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6F56FC7"/>
    <w:multiLevelType w:val="multilevel"/>
    <w:tmpl w:val="FD8A5C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97065F"/>
    <w:multiLevelType w:val="multilevel"/>
    <w:tmpl w:val="367CB6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C00307"/>
    <w:multiLevelType w:val="multilevel"/>
    <w:tmpl w:val="8898A1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752E41"/>
    <w:multiLevelType w:val="multilevel"/>
    <w:tmpl w:val="5D24C278"/>
    <w:lvl w:ilvl="0">
      <w:start w:val="1"/>
      <w:numFmt w:val="bullet"/>
      <w:lvlText w:val=""/>
      <w:lvlJc w:val="left"/>
      <w:pPr>
        <w:tabs>
          <w:tab w:val="num" w:pos="1745"/>
        </w:tabs>
        <w:ind w:left="1745" w:hanging="360"/>
      </w:pPr>
      <w:rPr>
        <w:rFonts w:ascii="Symbol" w:hAnsi="Symbol" w:hint="default"/>
        <w:sz w:val="20"/>
      </w:rPr>
    </w:lvl>
    <w:lvl w:ilvl="1">
      <w:start w:val="8"/>
      <w:numFmt w:val="upperRoman"/>
      <w:lvlText w:val="%2."/>
      <w:lvlJc w:val="left"/>
      <w:pPr>
        <w:ind w:left="2825" w:hanging="720"/>
      </w:pPr>
      <w:rPr>
        <w:rFonts w:hint="default"/>
        <w:u w:val="single"/>
      </w:rPr>
    </w:lvl>
    <w:lvl w:ilvl="2">
      <w:start w:val="1"/>
      <w:numFmt w:val="bullet"/>
      <w:lvlText w:val=""/>
      <w:lvlJc w:val="left"/>
      <w:pPr>
        <w:tabs>
          <w:tab w:val="num" w:pos="3185"/>
        </w:tabs>
        <w:ind w:left="3185" w:hanging="360"/>
      </w:pPr>
      <w:rPr>
        <w:rFonts w:ascii="Wingdings" w:hAnsi="Wingdings" w:hint="default"/>
        <w:sz w:val="20"/>
      </w:rPr>
    </w:lvl>
    <w:lvl w:ilvl="3">
      <w:start w:val="1"/>
      <w:numFmt w:val="bullet"/>
      <w:lvlText w:val=""/>
      <w:lvlJc w:val="left"/>
      <w:pPr>
        <w:tabs>
          <w:tab w:val="num" w:pos="3905"/>
        </w:tabs>
        <w:ind w:left="3905" w:hanging="360"/>
      </w:pPr>
      <w:rPr>
        <w:rFonts w:ascii="Wingdings" w:hAnsi="Wingdings" w:hint="default"/>
        <w:sz w:val="20"/>
      </w:rPr>
    </w:lvl>
    <w:lvl w:ilvl="4">
      <w:start w:val="1"/>
      <w:numFmt w:val="bullet"/>
      <w:lvlText w:val=""/>
      <w:lvlJc w:val="left"/>
      <w:pPr>
        <w:tabs>
          <w:tab w:val="num" w:pos="4625"/>
        </w:tabs>
        <w:ind w:left="4625" w:hanging="360"/>
      </w:pPr>
      <w:rPr>
        <w:rFonts w:ascii="Wingdings" w:hAnsi="Wingdings" w:hint="default"/>
        <w:sz w:val="20"/>
      </w:rPr>
    </w:lvl>
    <w:lvl w:ilvl="5">
      <w:start w:val="1"/>
      <w:numFmt w:val="bullet"/>
      <w:lvlText w:val=""/>
      <w:lvlJc w:val="left"/>
      <w:pPr>
        <w:tabs>
          <w:tab w:val="num" w:pos="5345"/>
        </w:tabs>
        <w:ind w:left="5345" w:hanging="360"/>
      </w:pPr>
      <w:rPr>
        <w:rFonts w:ascii="Wingdings" w:hAnsi="Wingdings" w:hint="default"/>
        <w:sz w:val="20"/>
      </w:rPr>
    </w:lvl>
    <w:lvl w:ilvl="6">
      <w:start w:val="1"/>
      <w:numFmt w:val="bullet"/>
      <w:lvlText w:val=""/>
      <w:lvlJc w:val="left"/>
      <w:pPr>
        <w:tabs>
          <w:tab w:val="num" w:pos="6065"/>
        </w:tabs>
        <w:ind w:left="6065" w:hanging="360"/>
      </w:pPr>
      <w:rPr>
        <w:rFonts w:ascii="Wingdings" w:hAnsi="Wingdings" w:hint="default"/>
        <w:sz w:val="20"/>
      </w:rPr>
    </w:lvl>
    <w:lvl w:ilvl="7">
      <w:start w:val="1"/>
      <w:numFmt w:val="bullet"/>
      <w:lvlText w:val=""/>
      <w:lvlJc w:val="left"/>
      <w:pPr>
        <w:tabs>
          <w:tab w:val="num" w:pos="6785"/>
        </w:tabs>
        <w:ind w:left="6785" w:hanging="360"/>
      </w:pPr>
      <w:rPr>
        <w:rFonts w:ascii="Wingdings" w:hAnsi="Wingdings" w:hint="default"/>
        <w:sz w:val="20"/>
      </w:rPr>
    </w:lvl>
    <w:lvl w:ilvl="8">
      <w:start w:val="1"/>
      <w:numFmt w:val="bullet"/>
      <w:lvlText w:val=""/>
      <w:lvlJc w:val="left"/>
      <w:pPr>
        <w:tabs>
          <w:tab w:val="num" w:pos="7505"/>
        </w:tabs>
        <w:ind w:left="7505" w:hanging="360"/>
      </w:pPr>
      <w:rPr>
        <w:rFonts w:ascii="Wingdings" w:hAnsi="Wingdings" w:hint="default"/>
        <w:sz w:val="20"/>
      </w:rPr>
    </w:lvl>
  </w:abstractNum>
  <w:abstractNum w:abstractNumId="9" w15:restartNumberingAfterBreak="0">
    <w:nsid w:val="27DA14F7"/>
    <w:multiLevelType w:val="singleLevel"/>
    <w:tmpl w:val="C98C7806"/>
    <w:lvl w:ilvl="0">
      <w:start w:val="1"/>
      <w:numFmt w:val="decimal"/>
      <w:lvlText w:val="%1."/>
      <w:lvlJc w:val="left"/>
      <w:pPr>
        <w:tabs>
          <w:tab w:val="num" w:pos="786"/>
        </w:tabs>
        <w:ind w:left="786" w:hanging="360"/>
      </w:pPr>
      <w:rPr>
        <w:i w:val="0"/>
      </w:rPr>
    </w:lvl>
  </w:abstractNum>
  <w:abstractNum w:abstractNumId="10" w15:restartNumberingAfterBreak="0">
    <w:nsid w:val="2F6D1223"/>
    <w:multiLevelType w:val="multilevel"/>
    <w:tmpl w:val="DC8A3D72"/>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2FD544DA"/>
    <w:multiLevelType w:val="hybridMultilevel"/>
    <w:tmpl w:val="429E25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1077141"/>
    <w:multiLevelType w:val="hybridMultilevel"/>
    <w:tmpl w:val="B9BAC76C"/>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15:restartNumberingAfterBreak="0">
    <w:nsid w:val="474E44B1"/>
    <w:multiLevelType w:val="multilevel"/>
    <w:tmpl w:val="16507D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9807B3B"/>
    <w:multiLevelType w:val="multilevel"/>
    <w:tmpl w:val="292495D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D2138EB"/>
    <w:multiLevelType w:val="multilevel"/>
    <w:tmpl w:val="4E94177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D4B69AA"/>
    <w:multiLevelType w:val="hybridMultilevel"/>
    <w:tmpl w:val="E5A813C2"/>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7" w15:restartNumberingAfterBreak="0">
    <w:nsid w:val="4F9E25D1"/>
    <w:multiLevelType w:val="hybridMultilevel"/>
    <w:tmpl w:val="1A1E54FA"/>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15:restartNumberingAfterBreak="0">
    <w:nsid w:val="53D43C32"/>
    <w:multiLevelType w:val="hybridMultilevel"/>
    <w:tmpl w:val="D92AB75A"/>
    <w:lvl w:ilvl="0" w:tplc="65F4CF44">
      <w:start w:val="1"/>
      <w:numFmt w:val="lowerLetter"/>
      <w:lvlText w:val="%1)"/>
      <w:lvlJc w:val="left"/>
      <w:pPr>
        <w:tabs>
          <w:tab w:val="num" w:pos="786"/>
        </w:tabs>
        <w:ind w:left="766" w:hanging="340"/>
      </w:pPr>
      <w:rPr>
        <w:rFonts w:hint="default"/>
      </w:rPr>
    </w:lvl>
    <w:lvl w:ilvl="1" w:tplc="04090019">
      <w:start w:val="1"/>
      <w:numFmt w:val="lowerLetter"/>
      <w:lvlText w:val="%2."/>
      <w:lvlJc w:val="left"/>
      <w:pPr>
        <w:tabs>
          <w:tab w:val="num" w:pos="1506"/>
        </w:tabs>
        <w:ind w:left="1506" w:hanging="360"/>
      </w:pPr>
    </w:lvl>
    <w:lvl w:ilvl="2" w:tplc="0409001B">
      <w:start w:val="1"/>
      <w:numFmt w:val="lowerRoman"/>
      <w:lvlText w:val="%3."/>
      <w:lvlJc w:val="right"/>
      <w:pPr>
        <w:tabs>
          <w:tab w:val="num" w:pos="2226"/>
        </w:tabs>
        <w:ind w:left="2226" w:hanging="180"/>
      </w:pPr>
    </w:lvl>
    <w:lvl w:ilvl="3" w:tplc="0409000F">
      <w:start w:val="1"/>
      <w:numFmt w:val="decimal"/>
      <w:lvlText w:val="%4."/>
      <w:lvlJc w:val="left"/>
      <w:pPr>
        <w:tabs>
          <w:tab w:val="num" w:pos="2946"/>
        </w:tabs>
        <w:ind w:left="2946" w:hanging="360"/>
      </w:pPr>
    </w:lvl>
    <w:lvl w:ilvl="4" w:tplc="04090019">
      <w:start w:val="1"/>
      <w:numFmt w:val="lowerLetter"/>
      <w:lvlText w:val="%5."/>
      <w:lvlJc w:val="left"/>
      <w:pPr>
        <w:tabs>
          <w:tab w:val="num" w:pos="3666"/>
        </w:tabs>
        <w:ind w:left="3666" w:hanging="360"/>
      </w:pPr>
    </w:lvl>
    <w:lvl w:ilvl="5" w:tplc="0409001B">
      <w:start w:val="1"/>
      <w:numFmt w:val="lowerRoman"/>
      <w:lvlText w:val="%6."/>
      <w:lvlJc w:val="right"/>
      <w:pPr>
        <w:tabs>
          <w:tab w:val="num" w:pos="4386"/>
        </w:tabs>
        <w:ind w:left="4386" w:hanging="180"/>
      </w:pPr>
    </w:lvl>
    <w:lvl w:ilvl="6" w:tplc="0409000F">
      <w:start w:val="1"/>
      <w:numFmt w:val="decimal"/>
      <w:lvlText w:val="%7."/>
      <w:lvlJc w:val="left"/>
      <w:pPr>
        <w:tabs>
          <w:tab w:val="num" w:pos="5106"/>
        </w:tabs>
        <w:ind w:left="5106" w:hanging="360"/>
      </w:pPr>
    </w:lvl>
    <w:lvl w:ilvl="7" w:tplc="04090019">
      <w:start w:val="1"/>
      <w:numFmt w:val="lowerLetter"/>
      <w:lvlText w:val="%8."/>
      <w:lvlJc w:val="left"/>
      <w:pPr>
        <w:tabs>
          <w:tab w:val="num" w:pos="5826"/>
        </w:tabs>
        <w:ind w:left="5826" w:hanging="360"/>
      </w:pPr>
    </w:lvl>
    <w:lvl w:ilvl="8" w:tplc="0409001B">
      <w:start w:val="1"/>
      <w:numFmt w:val="lowerRoman"/>
      <w:lvlText w:val="%9."/>
      <w:lvlJc w:val="right"/>
      <w:pPr>
        <w:tabs>
          <w:tab w:val="num" w:pos="6546"/>
        </w:tabs>
        <w:ind w:left="6546" w:hanging="180"/>
      </w:pPr>
    </w:lvl>
  </w:abstractNum>
  <w:abstractNum w:abstractNumId="19" w15:restartNumberingAfterBreak="0">
    <w:nsid w:val="55CB11DD"/>
    <w:multiLevelType w:val="multilevel"/>
    <w:tmpl w:val="124C44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592FCD"/>
    <w:multiLevelType w:val="hybridMultilevel"/>
    <w:tmpl w:val="8A1CE6B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102210"/>
    <w:multiLevelType w:val="hybridMultilevel"/>
    <w:tmpl w:val="8A1CE6B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7211B1B"/>
    <w:multiLevelType w:val="hybridMultilevel"/>
    <w:tmpl w:val="2F24BE60"/>
    <w:lvl w:ilvl="0" w:tplc="3C0A000F">
      <w:start w:val="1"/>
      <w:numFmt w:val="decimal"/>
      <w:lvlText w:val="%1."/>
      <w:lvlJc w:val="left"/>
      <w:pPr>
        <w:ind w:left="1080" w:hanging="360"/>
      </w:pPr>
    </w:lvl>
    <w:lvl w:ilvl="1" w:tplc="3C0A0019" w:tentative="1">
      <w:start w:val="1"/>
      <w:numFmt w:val="lowerLetter"/>
      <w:lvlText w:val="%2."/>
      <w:lvlJc w:val="left"/>
      <w:pPr>
        <w:ind w:left="1800" w:hanging="360"/>
      </w:pPr>
    </w:lvl>
    <w:lvl w:ilvl="2" w:tplc="3C0A001B" w:tentative="1">
      <w:start w:val="1"/>
      <w:numFmt w:val="lowerRoman"/>
      <w:lvlText w:val="%3."/>
      <w:lvlJc w:val="right"/>
      <w:pPr>
        <w:ind w:left="2520" w:hanging="180"/>
      </w:pPr>
    </w:lvl>
    <w:lvl w:ilvl="3" w:tplc="3C0A000F" w:tentative="1">
      <w:start w:val="1"/>
      <w:numFmt w:val="decimal"/>
      <w:lvlText w:val="%4."/>
      <w:lvlJc w:val="left"/>
      <w:pPr>
        <w:ind w:left="3240" w:hanging="360"/>
      </w:pPr>
    </w:lvl>
    <w:lvl w:ilvl="4" w:tplc="3C0A0019" w:tentative="1">
      <w:start w:val="1"/>
      <w:numFmt w:val="lowerLetter"/>
      <w:lvlText w:val="%5."/>
      <w:lvlJc w:val="left"/>
      <w:pPr>
        <w:ind w:left="3960" w:hanging="360"/>
      </w:pPr>
    </w:lvl>
    <w:lvl w:ilvl="5" w:tplc="3C0A001B" w:tentative="1">
      <w:start w:val="1"/>
      <w:numFmt w:val="lowerRoman"/>
      <w:lvlText w:val="%6."/>
      <w:lvlJc w:val="right"/>
      <w:pPr>
        <w:ind w:left="4680" w:hanging="180"/>
      </w:pPr>
    </w:lvl>
    <w:lvl w:ilvl="6" w:tplc="3C0A000F" w:tentative="1">
      <w:start w:val="1"/>
      <w:numFmt w:val="decimal"/>
      <w:lvlText w:val="%7."/>
      <w:lvlJc w:val="left"/>
      <w:pPr>
        <w:ind w:left="5400" w:hanging="360"/>
      </w:pPr>
    </w:lvl>
    <w:lvl w:ilvl="7" w:tplc="3C0A0019" w:tentative="1">
      <w:start w:val="1"/>
      <w:numFmt w:val="lowerLetter"/>
      <w:lvlText w:val="%8."/>
      <w:lvlJc w:val="left"/>
      <w:pPr>
        <w:ind w:left="6120" w:hanging="360"/>
      </w:pPr>
    </w:lvl>
    <w:lvl w:ilvl="8" w:tplc="3C0A001B" w:tentative="1">
      <w:start w:val="1"/>
      <w:numFmt w:val="lowerRoman"/>
      <w:lvlText w:val="%9."/>
      <w:lvlJc w:val="right"/>
      <w:pPr>
        <w:ind w:left="6840" w:hanging="180"/>
      </w:pPr>
    </w:lvl>
  </w:abstractNum>
  <w:abstractNum w:abstractNumId="23" w15:restartNumberingAfterBreak="0">
    <w:nsid w:val="69896EF6"/>
    <w:multiLevelType w:val="hybridMultilevel"/>
    <w:tmpl w:val="2F02AC2C"/>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4" w15:restartNumberingAfterBreak="0">
    <w:nsid w:val="6C4C77D0"/>
    <w:multiLevelType w:val="multilevel"/>
    <w:tmpl w:val="59CC5D3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F9C769D"/>
    <w:multiLevelType w:val="hybridMultilevel"/>
    <w:tmpl w:val="0AF0D708"/>
    <w:lvl w:ilvl="0" w:tplc="0C0A0019">
      <w:start w:val="18"/>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18"/>
  </w:num>
  <w:num w:numId="3">
    <w:abstractNumId w:val="3"/>
  </w:num>
  <w:num w:numId="4">
    <w:abstractNumId w:val="1"/>
  </w:num>
  <w:num w:numId="5">
    <w:abstractNumId w:val="0"/>
  </w:num>
  <w:num w:numId="6">
    <w:abstractNumId w:val="22"/>
  </w:num>
  <w:num w:numId="7">
    <w:abstractNumId w:val="7"/>
  </w:num>
  <w:num w:numId="8">
    <w:abstractNumId w:val="13"/>
  </w:num>
  <w:num w:numId="9">
    <w:abstractNumId w:val="14"/>
  </w:num>
  <w:num w:numId="10">
    <w:abstractNumId w:val="6"/>
  </w:num>
  <w:num w:numId="11">
    <w:abstractNumId w:val="10"/>
  </w:num>
  <w:num w:numId="12">
    <w:abstractNumId w:val="1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4"/>
  </w:num>
  <w:num w:numId="16">
    <w:abstractNumId w:val="15"/>
    <w:lvlOverride w:ilvl="0">
      <w:lvl w:ilvl="0">
        <w:start w:val="1"/>
        <w:numFmt w:val="lowerLetter"/>
        <w:lvlText w:val="%1."/>
        <w:lvlJc w:val="left"/>
        <w:pPr>
          <w:ind w:left="360" w:hanging="360"/>
        </w:pPr>
        <w:rPr>
          <w:rFonts w:ascii="Times New Roman" w:eastAsia="Times New Roman" w:hAnsi="Times New Roman" w:cs="Times New Roman"/>
          <w:b w:val="0"/>
          <w:color w:val="auto"/>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7">
    <w:abstractNumId w:val="8"/>
  </w:num>
  <w:num w:numId="18">
    <w:abstractNumId w:val="4"/>
    <w:lvlOverride w:ilvl="0">
      <w:lvl w:ilvl="0">
        <w:start w:val="1"/>
        <w:numFmt w:val="lowerLetter"/>
        <w:lvlText w:val="%1."/>
        <w:lvlJc w:val="lef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start w:val="1"/>
        <w:numFmt w:val="decimal"/>
        <w:lvlText w:val="%7."/>
        <w:lvlJc w:val="left"/>
        <w:pPr>
          <w:ind w:left="4680" w:hanging="360"/>
        </w:pPr>
      </w:lvl>
    </w:lvlOverride>
    <w:lvlOverride w:ilvl="7">
      <w:lvl w:ilvl="7">
        <w:start w:val="1"/>
        <w:numFmt w:val="lowerLetter"/>
        <w:lvlText w:val="%8."/>
        <w:lvlJc w:val="left"/>
        <w:pPr>
          <w:ind w:left="5400" w:hanging="360"/>
        </w:pPr>
      </w:lvl>
    </w:lvlOverride>
    <w:lvlOverride w:ilvl="8">
      <w:lvl w:ilvl="8">
        <w:start w:val="1"/>
        <w:numFmt w:val="lowerRoman"/>
        <w:lvlText w:val="%9."/>
        <w:lvlJc w:val="right"/>
        <w:pPr>
          <w:ind w:left="6120" w:hanging="180"/>
        </w:pPr>
      </w:lvl>
    </w:lvlOverride>
  </w:num>
  <w:num w:numId="19">
    <w:abstractNumId w:val="23"/>
  </w:num>
  <w:num w:numId="20">
    <w:abstractNumId w:val="16"/>
  </w:num>
  <w:num w:numId="21">
    <w:abstractNumId w:val="17"/>
  </w:num>
  <w:num w:numId="22">
    <w:abstractNumId w:val="12"/>
  </w:num>
  <w:num w:numId="23">
    <w:abstractNumId w:val="11"/>
  </w:num>
  <w:num w:numId="24">
    <w:abstractNumId w:val="21"/>
  </w:num>
  <w:num w:numId="25">
    <w:abstractNumId w:val="20"/>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885"/>
    <w:rsid w:val="0000757D"/>
    <w:rsid w:val="00025F38"/>
    <w:rsid w:val="00045E9C"/>
    <w:rsid w:val="000622F2"/>
    <w:rsid w:val="00080B11"/>
    <w:rsid w:val="00092139"/>
    <w:rsid w:val="00093332"/>
    <w:rsid w:val="000C2EB5"/>
    <w:rsid w:val="000D0FC9"/>
    <w:rsid w:val="000D43C9"/>
    <w:rsid w:val="000D78D5"/>
    <w:rsid w:val="001014FA"/>
    <w:rsid w:val="00111D8D"/>
    <w:rsid w:val="001266A7"/>
    <w:rsid w:val="00177890"/>
    <w:rsid w:val="00185964"/>
    <w:rsid w:val="00197094"/>
    <w:rsid w:val="001A593C"/>
    <w:rsid w:val="001B311B"/>
    <w:rsid w:val="001C3CA6"/>
    <w:rsid w:val="001D1477"/>
    <w:rsid w:val="001D205D"/>
    <w:rsid w:val="001E4CB6"/>
    <w:rsid w:val="001E7F4D"/>
    <w:rsid w:val="001F03CB"/>
    <w:rsid w:val="001F3BC5"/>
    <w:rsid w:val="001F5B88"/>
    <w:rsid w:val="001F7D21"/>
    <w:rsid w:val="0020306A"/>
    <w:rsid w:val="0021393F"/>
    <w:rsid w:val="00223422"/>
    <w:rsid w:val="00232514"/>
    <w:rsid w:val="00233FD3"/>
    <w:rsid w:val="00234136"/>
    <w:rsid w:val="0023506E"/>
    <w:rsid w:val="002426BF"/>
    <w:rsid w:val="002569AD"/>
    <w:rsid w:val="00266736"/>
    <w:rsid w:val="00273495"/>
    <w:rsid w:val="00273871"/>
    <w:rsid w:val="00287760"/>
    <w:rsid w:val="002A482E"/>
    <w:rsid w:val="002A576F"/>
    <w:rsid w:val="002B0754"/>
    <w:rsid w:val="002D1ED0"/>
    <w:rsid w:val="002D4247"/>
    <w:rsid w:val="002E11D2"/>
    <w:rsid w:val="002E229F"/>
    <w:rsid w:val="002F7BF1"/>
    <w:rsid w:val="00301DB2"/>
    <w:rsid w:val="003324D2"/>
    <w:rsid w:val="00336321"/>
    <w:rsid w:val="003603B8"/>
    <w:rsid w:val="00364DCB"/>
    <w:rsid w:val="0038088F"/>
    <w:rsid w:val="00381916"/>
    <w:rsid w:val="00394028"/>
    <w:rsid w:val="003B317D"/>
    <w:rsid w:val="003B38A5"/>
    <w:rsid w:val="003B7618"/>
    <w:rsid w:val="003C71BA"/>
    <w:rsid w:val="003D24E9"/>
    <w:rsid w:val="003D3550"/>
    <w:rsid w:val="003E131E"/>
    <w:rsid w:val="003E4153"/>
    <w:rsid w:val="003E42E5"/>
    <w:rsid w:val="00434514"/>
    <w:rsid w:val="004423E4"/>
    <w:rsid w:val="00465CD9"/>
    <w:rsid w:val="004762AD"/>
    <w:rsid w:val="00490CC5"/>
    <w:rsid w:val="00494384"/>
    <w:rsid w:val="004A4C2F"/>
    <w:rsid w:val="004A752D"/>
    <w:rsid w:val="004A78C5"/>
    <w:rsid w:val="004C0627"/>
    <w:rsid w:val="004D3C92"/>
    <w:rsid w:val="004D4BF5"/>
    <w:rsid w:val="004E60D7"/>
    <w:rsid w:val="004F53A5"/>
    <w:rsid w:val="00501832"/>
    <w:rsid w:val="0050364D"/>
    <w:rsid w:val="005278F4"/>
    <w:rsid w:val="00565B38"/>
    <w:rsid w:val="00574953"/>
    <w:rsid w:val="005758F5"/>
    <w:rsid w:val="005A0153"/>
    <w:rsid w:val="005A7FB6"/>
    <w:rsid w:val="005B760F"/>
    <w:rsid w:val="005C4510"/>
    <w:rsid w:val="005E477E"/>
    <w:rsid w:val="005F2886"/>
    <w:rsid w:val="00600E58"/>
    <w:rsid w:val="00616AF2"/>
    <w:rsid w:val="00631A02"/>
    <w:rsid w:val="00646EB3"/>
    <w:rsid w:val="00683413"/>
    <w:rsid w:val="0069074D"/>
    <w:rsid w:val="00697070"/>
    <w:rsid w:val="006B44FD"/>
    <w:rsid w:val="006B5FB2"/>
    <w:rsid w:val="006C54EE"/>
    <w:rsid w:val="006D1BD5"/>
    <w:rsid w:val="006E596D"/>
    <w:rsid w:val="006F14B4"/>
    <w:rsid w:val="006F1749"/>
    <w:rsid w:val="006F2B1F"/>
    <w:rsid w:val="00732D84"/>
    <w:rsid w:val="00740336"/>
    <w:rsid w:val="00745AE6"/>
    <w:rsid w:val="0075040E"/>
    <w:rsid w:val="0075281A"/>
    <w:rsid w:val="007660E0"/>
    <w:rsid w:val="00770F90"/>
    <w:rsid w:val="007758BE"/>
    <w:rsid w:val="00794A5A"/>
    <w:rsid w:val="007A03F8"/>
    <w:rsid w:val="007B20F8"/>
    <w:rsid w:val="007C32A0"/>
    <w:rsid w:val="007E4FDD"/>
    <w:rsid w:val="00811C7B"/>
    <w:rsid w:val="00820F8D"/>
    <w:rsid w:val="00824459"/>
    <w:rsid w:val="00830817"/>
    <w:rsid w:val="00875B41"/>
    <w:rsid w:val="008944DD"/>
    <w:rsid w:val="008B4BD2"/>
    <w:rsid w:val="008C18E2"/>
    <w:rsid w:val="008C245B"/>
    <w:rsid w:val="008C5DD6"/>
    <w:rsid w:val="008D14B9"/>
    <w:rsid w:val="008D33DB"/>
    <w:rsid w:val="008E1B22"/>
    <w:rsid w:val="009078DD"/>
    <w:rsid w:val="00920F8F"/>
    <w:rsid w:val="009261F3"/>
    <w:rsid w:val="009268F2"/>
    <w:rsid w:val="00944598"/>
    <w:rsid w:val="00946E72"/>
    <w:rsid w:val="009815F3"/>
    <w:rsid w:val="00985B96"/>
    <w:rsid w:val="00985EC3"/>
    <w:rsid w:val="00993912"/>
    <w:rsid w:val="00997693"/>
    <w:rsid w:val="009A0683"/>
    <w:rsid w:val="009C56D0"/>
    <w:rsid w:val="009E2F20"/>
    <w:rsid w:val="009F07A1"/>
    <w:rsid w:val="009F3FEC"/>
    <w:rsid w:val="009F5634"/>
    <w:rsid w:val="009F5FFA"/>
    <w:rsid w:val="00A1335C"/>
    <w:rsid w:val="00A22DAF"/>
    <w:rsid w:val="00A27C80"/>
    <w:rsid w:val="00A37DFD"/>
    <w:rsid w:val="00A51EAF"/>
    <w:rsid w:val="00A5741D"/>
    <w:rsid w:val="00A576E6"/>
    <w:rsid w:val="00A80F7F"/>
    <w:rsid w:val="00A90009"/>
    <w:rsid w:val="00A96545"/>
    <w:rsid w:val="00AA511F"/>
    <w:rsid w:val="00AA6DC1"/>
    <w:rsid w:val="00AB3EAB"/>
    <w:rsid w:val="00AC77CF"/>
    <w:rsid w:val="00AD6C21"/>
    <w:rsid w:val="00AF0C49"/>
    <w:rsid w:val="00AF626F"/>
    <w:rsid w:val="00B062B3"/>
    <w:rsid w:val="00B23635"/>
    <w:rsid w:val="00B24FC5"/>
    <w:rsid w:val="00B25C5F"/>
    <w:rsid w:val="00B3004B"/>
    <w:rsid w:val="00B356B3"/>
    <w:rsid w:val="00B470AA"/>
    <w:rsid w:val="00B61858"/>
    <w:rsid w:val="00B81B9A"/>
    <w:rsid w:val="00B86468"/>
    <w:rsid w:val="00BA3204"/>
    <w:rsid w:val="00BA4BC4"/>
    <w:rsid w:val="00BB7FD4"/>
    <w:rsid w:val="00BD0C85"/>
    <w:rsid w:val="00C06B16"/>
    <w:rsid w:val="00C17F1B"/>
    <w:rsid w:val="00C31989"/>
    <w:rsid w:val="00C541D8"/>
    <w:rsid w:val="00C63A8B"/>
    <w:rsid w:val="00C658FB"/>
    <w:rsid w:val="00C6649B"/>
    <w:rsid w:val="00C70BD2"/>
    <w:rsid w:val="00C75752"/>
    <w:rsid w:val="00C85875"/>
    <w:rsid w:val="00C94B11"/>
    <w:rsid w:val="00CA45CF"/>
    <w:rsid w:val="00CB1651"/>
    <w:rsid w:val="00CB44A8"/>
    <w:rsid w:val="00CC0F91"/>
    <w:rsid w:val="00CD6585"/>
    <w:rsid w:val="00CD6F3C"/>
    <w:rsid w:val="00CF04F4"/>
    <w:rsid w:val="00CF6753"/>
    <w:rsid w:val="00D03A40"/>
    <w:rsid w:val="00D1287C"/>
    <w:rsid w:val="00D419F0"/>
    <w:rsid w:val="00D4474F"/>
    <w:rsid w:val="00D5268A"/>
    <w:rsid w:val="00D63671"/>
    <w:rsid w:val="00D6533C"/>
    <w:rsid w:val="00D700DA"/>
    <w:rsid w:val="00D7083D"/>
    <w:rsid w:val="00D71472"/>
    <w:rsid w:val="00D77E2F"/>
    <w:rsid w:val="00DC2C60"/>
    <w:rsid w:val="00DC69D4"/>
    <w:rsid w:val="00DC7BEF"/>
    <w:rsid w:val="00DC7CBF"/>
    <w:rsid w:val="00DD6B41"/>
    <w:rsid w:val="00DF248D"/>
    <w:rsid w:val="00E00525"/>
    <w:rsid w:val="00E144E5"/>
    <w:rsid w:val="00E25C3F"/>
    <w:rsid w:val="00E26961"/>
    <w:rsid w:val="00E326E7"/>
    <w:rsid w:val="00E32DDB"/>
    <w:rsid w:val="00E40D3C"/>
    <w:rsid w:val="00E42B58"/>
    <w:rsid w:val="00E44254"/>
    <w:rsid w:val="00E451D4"/>
    <w:rsid w:val="00E465DF"/>
    <w:rsid w:val="00E466AA"/>
    <w:rsid w:val="00E5657B"/>
    <w:rsid w:val="00E65932"/>
    <w:rsid w:val="00E74BEF"/>
    <w:rsid w:val="00E82B76"/>
    <w:rsid w:val="00E86D3D"/>
    <w:rsid w:val="00EA5885"/>
    <w:rsid w:val="00EE3488"/>
    <w:rsid w:val="00F02415"/>
    <w:rsid w:val="00F10F73"/>
    <w:rsid w:val="00F174D5"/>
    <w:rsid w:val="00F202C6"/>
    <w:rsid w:val="00F30239"/>
    <w:rsid w:val="00F339B6"/>
    <w:rsid w:val="00F526AD"/>
    <w:rsid w:val="00F530D9"/>
    <w:rsid w:val="00F57E06"/>
    <w:rsid w:val="00F72447"/>
    <w:rsid w:val="00F72876"/>
    <w:rsid w:val="00F76E22"/>
    <w:rsid w:val="00F853C8"/>
    <w:rsid w:val="00F91C37"/>
    <w:rsid w:val="00F945D3"/>
    <w:rsid w:val="00FB185D"/>
    <w:rsid w:val="00FB6B91"/>
    <w:rsid w:val="00FC5520"/>
    <w:rsid w:val="00FE71D4"/>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3DEF9C"/>
  <w15:chartTrackingRefBased/>
  <w15:docId w15:val="{3094F452-BBE8-4409-8658-976F4A5E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PY" w:eastAsia="es-PY"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18E2"/>
    <w:rPr>
      <w:sz w:val="24"/>
      <w:szCs w:val="24"/>
      <w:lang w:val="en-US" w:eastAsia="en-US"/>
    </w:rPr>
  </w:style>
  <w:style w:type="paragraph" w:styleId="Ttulo1">
    <w:name w:val="heading 1"/>
    <w:basedOn w:val="Normal"/>
    <w:next w:val="Normal"/>
    <w:qFormat/>
    <w:pPr>
      <w:keepNext/>
      <w:widowControl w:val="0"/>
      <w:numPr>
        <w:numId w:val="5"/>
      </w:numPr>
      <w:spacing w:before="240" w:after="60"/>
      <w:outlineLvl w:val="0"/>
    </w:pPr>
    <w:rPr>
      <w:rFonts w:ascii="Arial" w:hAnsi="Arial"/>
      <w:b/>
      <w:kern w:val="28"/>
      <w:sz w:val="28"/>
      <w:szCs w:val="20"/>
      <w:lang w:val="es-ES_tradnl" w:eastAsia="es-ES"/>
    </w:rPr>
  </w:style>
  <w:style w:type="paragraph" w:styleId="Ttulo2">
    <w:name w:val="heading 2"/>
    <w:aliases w:val="Title Header2"/>
    <w:basedOn w:val="Normal"/>
    <w:next w:val="Normal"/>
    <w:qFormat/>
    <w:pPr>
      <w:keepNext/>
      <w:widowControl w:val="0"/>
      <w:numPr>
        <w:ilvl w:val="1"/>
        <w:numId w:val="5"/>
      </w:numPr>
      <w:spacing w:before="240" w:after="60"/>
      <w:outlineLvl w:val="1"/>
    </w:pPr>
    <w:rPr>
      <w:rFonts w:ascii="Arial" w:hAnsi="Arial"/>
      <w:b/>
      <w:i/>
      <w:szCs w:val="20"/>
      <w:lang w:val="es-ES_tradnl" w:eastAsia="es-ES"/>
    </w:rPr>
  </w:style>
  <w:style w:type="paragraph" w:styleId="Ttulo3">
    <w:name w:val="heading 3"/>
    <w:basedOn w:val="Normal"/>
    <w:next w:val="Normal"/>
    <w:qFormat/>
    <w:pPr>
      <w:keepNext/>
      <w:widowControl w:val="0"/>
      <w:numPr>
        <w:ilvl w:val="2"/>
        <w:numId w:val="5"/>
      </w:numPr>
      <w:spacing w:before="240" w:after="60"/>
      <w:outlineLvl w:val="2"/>
    </w:pPr>
    <w:rPr>
      <w:rFonts w:ascii="Arial" w:hAnsi="Arial"/>
      <w:szCs w:val="20"/>
      <w:lang w:val="es-ES_tradnl" w:eastAsia="es-ES"/>
    </w:rPr>
  </w:style>
  <w:style w:type="paragraph" w:styleId="Ttulo4">
    <w:name w:val="heading 4"/>
    <w:basedOn w:val="Normal"/>
    <w:next w:val="Normal"/>
    <w:qFormat/>
    <w:pPr>
      <w:keepNext/>
      <w:widowControl w:val="0"/>
      <w:numPr>
        <w:ilvl w:val="3"/>
        <w:numId w:val="5"/>
      </w:numPr>
      <w:spacing w:before="240" w:after="60"/>
      <w:outlineLvl w:val="3"/>
    </w:pPr>
    <w:rPr>
      <w:rFonts w:ascii="Arial" w:hAnsi="Arial"/>
      <w:b/>
      <w:szCs w:val="20"/>
      <w:lang w:val="es-ES_tradnl" w:eastAsia="es-ES"/>
    </w:rPr>
  </w:style>
  <w:style w:type="paragraph" w:styleId="Ttulo5">
    <w:name w:val="heading 5"/>
    <w:basedOn w:val="Normal"/>
    <w:next w:val="Normal"/>
    <w:qFormat/>
    <w:pPr>
      <w:widowControl w:val="0"/>
      <w:numPr>
        <w:ilvl w:val="4"/>
        <w:numId w:val="5"/>
      </w:numPr>
      <w:spacing w:before="240" w:after="60"/>
      <w:outlineLvl w:val="4"/>
    </w:pPr>
    <w:rPr>
      <w:rFonts w:ascii="Arial" w:hAnsi="Arial"/>
      <w:sz w:val="22"/>
      <w:szCs w:val="20"/>
      <w:lang w:val="es-ES_tradnl" w:eastAsia="es-ES"/>
    </w:rPr>
  </w:style>
  <w:style w:type="paragraph" w:styleId="Ttulo6">
    <w:name w:val="heading 6"/>
    <w:basedOn w:val="Normal"/>
    <w:next w:val="Normal"/>
    <w:qFormat/>
    <w:pPr>
      <w:widowControl w:val="0"/>
      <w:numPr>
        <w:ilvl w:val="5"/>
        <w:numId w:val="5"/>
      </w:numPr>
      <w:spacing w:before="240" w:after="60"/>
      <w:outlineLvl w:val="5"/>
    </w:pPr>
    <w:rPr>
      <w:i/>
      <w:sz w:val="22"/>
      <w:szCs w:val="20"/>
      <w:lang w:val="es-ES_tradnl" w:eastAsia="es-ES"/>
    </w:rPr>
  </w:style>
  <w:style w:type="paragraph" w:styleId="Ttulo7">
    <w:name w:val="heading 7"/>
    <w:basedOn w:val="Normal"/>
    <w:next w:val="Normal"/>
    <w:qFormat/>
    <w:pPr>
      <w:widowControl w:val="0"/>
      <w:numPr>
        <w:ilvl w:val="6"/>
        <w:numId w:val="5"/>
      </w:numPr>
      <w:spacing w:before="240" w:after="60"/>
      <w:outlineLvl w:val="6"/>
    </w:pPr>
    <w:rPr>
      <w:rFonts w:ascii="Arial" w:hAnsi="Arial"/>
      <w:sz w:val="20"/>
      <w:szCs w:val="20"/>
      <w:lang w:val="es-ES_tradnl" w:eastAsia="es-ES"/>
    </w:rPr>
  </w:style>
  <w:style w:type="paragraph" w:styleId="Ttulo8">
    <w:name w:val="heading 8"/>
    <w:basedOn w:val="Normal"/>
    <w:next w:val="Normal"/>
    <w:qFormat/>
    <w:pPr>
      <w:widowControl w:val="0"/>
      <w:numPr>
        <w:ilvl w:val="7"/>
        <w:numId w:val="5"/>
      </w:numPr>
      <w:spacing w:before="240" w:after="60"/>
      <w:outlineLvl w:val="7"/>
    </w:pPr>
    <w:rPr>
      <w:rFonts w:ascii="Arial" w:hAnsi="Arial"/>
      <w:i/>
      <w:sz w:val="20"/>
      <w:szCs w:val="20"/>
      <w:lang w:val="es-ES_tradnl" w:eastAsia="es-ES"/>
    </w:rPr>
  </w:style>
  <w:style w:type="paragraph" w:styleId="Ttulo9">
    <w:name w:val="heading 9"/>
    <w:basedOn w:val="Normal"/>
    <w:next w:val="Normal"/>
    <w:qFormat/>
    <w:pPr>
      <w:widowControl w:val="0"/>
      <w:numPr>
        <w:ilvl w:val="8"/>
        <w:numId w:val="5"/>
      </w:numPr>
      <w:spacing w:before="240" w:after="60"/>
      <w:outlineLvl w:val="8"/>
    </w:pPr>
    <w:rPr>
      <w:rFonts w:ascii="Arial" w:hAnsi="Arial"/>
      <w:b/>
      <w:i/>
      <w:sz w:val="1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Pr>
      <w:sz w:val="22"/>
      <w:lang w:val="es-UY"/>
    </w:rPr>
  </w:style>
  <w:style w:type="paragraph" w:styleId="Encabezado">
    <w:name w:val="header"/>
    <w:basedOn w:val="Normal"/>
    <w:link w:val="EncabezadoCar"/>
    <w:pPr>
      <w:tabs>
        <w:tab w:val="center" w:pos="4419"/>
        <w:tab w:val="right" w:pos="8838"/>
      </w:tabs>
    </w:pPr>
    <w:rPr>
      <w:sz w:val="20"/>
      <w:szCs w:val="20"/>
      <w:lang w:val="es-ES_tradnl"/>
    </w:rPr>
  </w:style>
  <w:style w:type="paragraph" w:styleId="Textoindependiente">
    <w:name w:val="Body Text"/>
    <w:basedOn w:val="Normal"/>
    <w:pPr>
      <w:spacing w:after="120"/>
      <w:jc w:val="both"/>
    </w:pPr>
    <w:rPr>
      <w:sz w:val="22"/>
      <w:szCs w:val="20"/>
      <w:lang w:val="es-ES_tradnl"/>
    </w:rPr>
  </w:style>
  <w:style w:type="paragraph" w:styleId="Sangradetextonormal">
    <w:name w:val="Body Text Indent"/>
    <w:basedOn w:val="Normal"/>
    <w:pPr>
      <w:spacing w:after="120"/>
      <w:ind w:left="709"/>
      <w:jc w:val="both"/>
    </w:pPr>
    <w:rPr>
      <w:sz w:val="22"/>
      <w:szCs w:val="20"/>
      <w:lang w:val="es-ES_tradnl"/>
    </w:rPr>
  </w:style>
  <w:style w:type="paragraph" w:styleId="Sangra2detindependiente">
    <w:name w:val="Body Text Indent 2"/>
    <w:basedOn w:val="Normal"/>
    <w:pPr>
      <w:tabs>
        <w:tab w:val="left" w:pos="709"/>
        <w:tab w:val="left" w:pos="1134"/>
        <w:tab w:val="left" w:pos="1560"/>
        <w:tab w:val="left" w:pos="1996"/>
      </w:tabs>
      <w:spacing w:after="120"/>
      <w:ind w:left="1560"/>
      <w:jc w:val="both"/>
    </w:pPr>
    <w:rPr>
      <w:rFonts w:ascii="Times New" w:hAnsi="Times New"/>
      <w:sz w:val="22"/>
      <w:szCs w:val="20"/>
      <w:lang w:val="es-ES_tradnl"/>
    </w:rPr>
  </w:style>
  <w:style w:type="paragraph" w:styleId="Sangra3detindependiente">
    <w:name w:val="Body Text Indent 3"/>
    <w:basedOn w:val="Normal"/>
    <w:pPr>
      <w:tabs>
        <w:tab w:val="left" w:pos="709"/>
        <w:tab w:val="left" w:pos="1134"/>
        <w:tab w:val="left" w:pos="1560"/>
        <w:tab w:val="left" w:pos="1985"/>
      </w:tabs>
      <w:spacing w:after="120"/>
      <w:ind w:left="1980" w:hanging="1980"/>
      <w:jc w:val="both"/>
    </w:pPr>
    <w:rPr>
      <w:rFonts w:ascii="Times New" w:hAnsi="Times New"/>
      <w:sz w:val="22"/>
      <w:szCs w:val="20"/>
      <w:lang w:val="es-ES_tradnl"/>
    </w:rPr>
  </w:style>
  <w:style w:type="character" w:styleId="Hipervnculo">
    <w:name w:val="Hyperlink"/>
    <w:uiPriority w:val="99"/>
    <w:rPr>
      <w:color w:val="0000FF"/>
      <w:u w:val="single"/>
    </w:rPr>
  </w:style>
  <w:style w:type="paragraph" w:styleId="Textoindependiente2">
    <w:name w:val="Body Text 2"/>
    <w:basedOn w:val="Normal"/>
    <w:pPr>
      <w:tabs>
        <w:tab w:val="left" w:pos="709"/>
        <w:tab w:val="left" w:pos="1276"/>
        <w:tab w:val="left" w:pos="3177"/>
        <w:tab w:val="left" w:pos="9476"/>
      </w:tabs>
      <w:suppressAutoHyphens/>
      <w:ind w:left="1843"/>
      <w:jc w:val="both"/>
    </w:pPr>
    <w:rPr>
      <w:rFonts w:ascii="Courier" w:hAnsi="Courier"/>
      <w:spacing w:val="-2"/>
      <w:sz w:val="22"/>
      <w:szCs w:val="20"/>
      <w:lang w:val="es-ES_tradnl"/>
    </w:rPr>
  </w:style>
  <w:style w:type="paragraph" w:styleId="Piedepgina">
    <w:name w:val="footer"/>
    <w:basedOn w:val="Normal"/>
    <w:link w:val="PiedepginaCar"/>
    <w:uiPriority w:val="99"/>
    <w:pPr>
      <w:tabs>
        <w:tab w:val="center" w:pos="4252"/>
        <w:tab w:val="right" w:pos="8504"/>
      </w:tabs>
    </w:pPr>
  </w:style>
  <w:style w:type="paragraph" w:customStyle="1" w:styleId="Textodenotaalfinal">
    <w:name w:val="Texto de nota al final"/>
    <w:basedOn w:val="Normal"/>
    <w:pPr>
      <w:widowControl w:val="0"/>
    </w:pPr>
    <w:rPr>
      <w:rFonts w:ascii="Courier" w:hAnsi="Courier"/>
      <w:szCs w:val="20"/>
      <w:lang w:val="es-ES_tradnl" w:eastAsia="es-ES"/>
    </w:rPr>
  </w:style>
  <w:style w:type="character" w:styleId="Nmerodepgina">
    <w:name w:val="page number"/>
    <w:basedOn w:val="Fuentedeprrafopredeter"/>
  </w:style>
  <w:style w:type="paragraph" w:styleId="Ttulo">
    <w:name w:val="Title"/>
    <w:basedOn w:val="Normal"/>
    <w:qFormat/>
    <w:pPr>
      <w:jc w:val="center"/>
    </w:pPr>
    <w:rPr>
      <w:b/>
      <w:sz w:val="28"/>
      <w:szCs w:val="20"/>
    </w:rPr>
  </w:style>
  <w:style w:type="paragraph" w:styleId="Subttulo">
    <w:name w:val="Subtitle"/>
    <w:basedOn w:val="Normal"/>
    <w:qFormat/>
    <w:pPr>
      <w:jc w:val="center"/>
    </w:pPr>
    <w:rPr>
      <w:b/>
      <w:bCs/>
      <w:sz w:val="22"/>
      <w:szCs w:val="20"/>
      <w:lang w:val="es-ES_tradnl"/>
    </w:rPr>
  </w:style>
  <w:style w:type="paragraph" w:styleId="Textocomentario">
    <w:name w:val="annotation text"/>
    <w:basedOn w:val="Normal"/>
    <w:link w:val="TextocomentarioCar"/>
    <w:semiHidden/>
    <w:rPr>
      <w:rFonts w:ascii="CG Times (W1)" w:hAnsi="CG Times (W1)"/>
      <w:sz w:val="20"/>
      <w:szCs w:val="20"/>
      <w:lang w:val="es-ES_tradnl"/>
    </w:rPr>
  </w:style>
  <w:style w:type="paragraph" w:styleId="Textodebloque">
    <w:name w:val="Block Text"/>
    <w:basedOn w:val="Normal"/>
    <w:pPr>
      <w:autoSpaceDE w:val="0"/>
      <w:autoSpaceDN w:val="0"/>
      <w:ind w:left="-142" w:right="-518"/>
      <w:jc w:val="both"/>
    </w:pPr>
    <w:rPr>
      <w:sz w:val="20"/>
      <w:szCs w:val="20"/>
      <w:lang w:val="es-ES_tradnl"/>
    </w:rPr>
  </w:style>
  <w:style w:type="paragraph" w:styleId="Textodeglobo">
    <w:name w:val="Balloon Text"/>
    <w:basedOn w:val="Normal"/>
    <w:semiHidden/>
    <w:rsid w:val="00F72447"/>
    <w:rPr>
      <w:rFonts w:ascii="Tahoma" w:hAnsi="Tahoma" w:cs="Tahoma"/>
      <w:sz w:val="16"/>
      <w:szCs w:val="16"/>
    </w:rPr>
  </w:style>
  <w:style w:type="paragraph" w:styleId="Prrafodelista">
    <w:name w:val="List Paragraph"/>
    <w:basedOn w:val="Normal"/>
    <w:link w:val="PrrafodelistaCar"/>
    <w:uiPriority w:val="34"/>
    <w:qFormat/>
    <w:rsid w:val="00697070"/>
    <w:pPr>
      <w:ind w:left="720"/>
    </w:pPr>
  </w:style>
  <w:style w:type="character" w:customStyle="1" w:styleId="EncabezadoCar">
    <w:name w:val="Encabezado Car"/>
    <w:link w:val="Encabezado"/>
    <w:uiPriority w:val="99"/>
    <w:rsid w:val="0075040E"/>
    <w:rPr>
      <w:lang w:val="es-ES_tradnl" w:eastAsia="en-US"/>
    </w:rPr>
  </w:style>
  <w:style w:type="character" w:customStyle="1" w:styleId="Mencinsinresolver1">
    <w:name w:val="Mención sin resolver1"/>
    <w:uiPriority w:val="99"/>
    <w:semiHidden/>
    <w:unhideWhenUsed/>
    <w:rsid w:val="003D3550"/>
    <w:rPr>
      <w:color w:val="605E5C"/>
      <w:shd w:val="clear" w:color="auto" w:fill="E1DFDD"/>
    </w:rPr>
  </w:style>
  <w:style w:type="character" w:styleId="Refdecomentario">
    <w:name w:val="annotation reference"/>
    <w:uiPriority w:val="99"/>
    <w:rsid w:val="00F10F73"/>
    <w:rPr>
      <w:sz w:val="16"/>
      <w:szCs w:val="16"/>
    </w:rPr>
  </w:style>
  <w:style w:type="paragraph" w:styleId="Asuntodelcomentario">
    <w:name w:val="annotation subject"/>
    <w:basedOn w:val="Textocomentario"/>
    <w:next w:val="Textocomentario"/>
    <w:link w:val="AsuntodelcomentarioCar"/>
    <w:rsid w:val="00F10F73"/>
    <w:rPr>
      <w:rFonts w:ascii="Times New Roman" w:hAnsi="Times New Roman"/>
      <w:b/>
      <w:bCs/>
      <w:lang w:val="en-US"/>
    </w:rPr>
  </w:style>
  <w:style w:type="character" w:customStyle="1" w:styleId="TextocomentarioCar">
    <w:name w:val="Texto comentario Car"/>
    <w:link w:val="Textocomentario"/>
    <w:semiHidden/>
    <w:rsid w:val="00F10F73"/>
    <w:rPr>
      <w:rFonts w:ascii="CG Times (W1)" w:hAnsi="CG Times (W1)"/>
      <w:lang w:val="es-ES_tradnl" w:eastAsia="en-US"/>
    </w:rPr>
  </w:style>
  <w:style w:type="character" w:customStyle="1" w:styleId="AsuntodelcomentarioCar">
    <w:name w:val="Asunto del comentario Car"/>
    <w:link w:val="Asuntodelcomentario"/>
    <w:rsid w:val="00F10F73"/>
    <w:rPr>
      <w:rFonts w:ascii="CG Times (W1)" w:hAnsi="CG Times (W1)"/>
      <w:b/>
      <w:bCs/>
      <w:lang w:val="en-US" w:eastAsia="en-US"/>
    </w:rPr>
  </w:style>
  <w:style w:type="table" w:styleId="Tablanormal1">
    <w:name w:val="Plain Table 1"/>
    <w:basedOn w:val="Tablanormal"/>
    <w:uiPriority w:val="59"/>
    <w:rsid w:val="002B0754"/>
    <w:rPr>
      <w:rFonts w:ascii="Calibri" w:eastAsia="Calibri" w:hAnsi="Calibri"/>
      <w:sz w:val="22"/>
      <w:szCs w:val="22"/>
      <w:lang w:val="en-GB"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Tablaconcuadrcula">
    <w:name w:val="Table Grid"/>
    <w:basedOn w:val="Tablanormal"/>
    <w:uiPriority w:val="59"/>
    <w:rsid w:val="004D4BF5"/>
    <w:rPr>
      <w:rFonts w:asciiTheme="minorHAnsi" w:eastAsiaTheme="minorHAnsi" w:hAnsiTheme="minorHAnsi" w:cstheme="minorBidi"/>
      <w:sz w:val="22"/>
      <w:szCs w:val="22"/>
      <w:lang w:val="en-GB"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rafodelistaCar">
    <w:name w:val="Párrafo de lista Car"/>
    <w:basedOn w:val="Fuentedeprrafopredeter"/>
    <w:link w:val="Prrafodelista"/>
    <w:uiPriority w:val="34"/>
    <w:rsid w:val="004D4BF5"/>
    <w:rPr>
      <w:sz w:val="24"/>
      <w:szCs w:val="24"/>
      <w:lang w:val="en-US" w:eastAsia="en-US"/>
    </w:rPr>
  </w:style>
  <w:style w:type="paragraph" w:styleId="Sinespaciado">
    <w:name w:val="No Spacing"/>
    <w:basedOn w:val="Normal"/>
    <w:uiPriority w:val="1"/>
    <w:qFormat/>
    <w:rsid w:val="00A576E6"/>
    <w:rPr>
      <w:sz w:val="20"/>
      <w:szCs w:val="20"/>
      <w:lang w:val="es-ES"/>
    </w:rPr>
  </w:style>
  <w:style w:type="character" w:customStyle="1" w:styleId="PiedepginaCar">
    <w:name w:val="Pie de página Car"/>
    <w:basedOn w:val="Fuentedeprrafopredeter"/>
    <w:link w:val="Piedepgina"/>
    <w:uiPriority w:val="99"/>
    <w:rsid w:val="005A7FB6"/>
    <w:rPr>
      <w:sz w:val="24"/>
      <w:szCs w:val="24"/>
      <w:lang w:val="en-US" w:eastAsia="en-US"/>
    </w:rPr>
  </w:style>
  <w:style w:type="character" w:styleId="Mencinsinresolver">
    <w:name w:val="Unresolved Mention"/>
    <w:basedOn w:val="Fuentedeprrafopredeter"/>
    <w:uiPriority w:val="99"/>
    <w:semiHidden/>
    <w:unhideWhenUsed/>
    <w:rsid w:val="00394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117834">
      <w:bodyDiv w:val="1"/>
      <w:marLeft w:val="0"/>
      <w:marRight w:val="0"/>
      <w:marTop w:val="0"/>
      <w:marBottom w:val="0"/>
      <w:divBdr>
        <w:top w:val="none" w:sz="0" w:space="0" w:color="auto"/>
        <w:left w:val="none" w:sz="0" w:space="0" w:color="auto"/>
        <w:bottom w:val="none" w:sz="0" w:space="0" w:color="auto"/>
        <w:right w:val="none" w:sz="0" w:space="0" w:color="auto"/>
      </w:divBdr>
    </w:div>
    <w:div w:id="899680948">
      <w:bodyDiv w:val="1"/>
      <w:marLeft w:val="0"/>
      <w:marRight w:val="0"/>
      <w:marTop w:val="0"/>
      <w:marBottom w:val="0"/>
      <w:divBdr>
        <w:top w:val="none" w:sz="0" w:space="0" w:color="auto"/>
        <w:left w:val="none" w:sz="0" w:space="0" w:color="auto"/>
        <w:bottom w:val="none" w:sz="0" w:space="0" w:color="auto"/>
        <w:right w:val="none" w:sz="0" w:space="0" w:color="auto"/>
      </w:divBdr>
    </w:div>
    <w:div w:id="1060667312">
      <w:bodyDiv w:val="1"/>
      <w:marLeft w:val="0"/>
      <w:marRight w:val="0"/>
      <w:marTop w:val="0"/>
      <w:marBottom w:val="0"/>
      <w:divBdr>
        <w:top w:val="none" w:sz="0" w:space="0" w:color="auto"/>
        <w:left w:val="none" w:sz="0" w:space="0" w:color="auto"/>
        <w:bottom w:val="none" w:sz="0" w:space="0" w:color="auto"/>
        <w:right w:val="none" w:sz="0" w:space="0" w:color="auto"/>
      </w:divBdr>
    </w:div>
    <w:div w:id="1518612569">
      <w:bodyDiv w:val="1"/>
      <w:marLeft w:val="0"/>
      <w:marRight w:val="0"/>
      <w:marTop w:val="0"/>
      <w:marBottom w:val="0"/>
      <w:divBdr>
        <w:top w:val="none" w:sz="0" w:space="0" w:color="auto"/>
        <w:left w:val="none" w:sz="0" w:space="0" w:color="auto"/>
        <w:bottom w:val="none" w:sz="0" w:space="0" w:color="auto"/>
        <w:right w:val="none" w:sz="0" w:space="0" w:color="auto"/>
      </w:divBdr>
    </w:div>
    <w:div w:id="1524324265">
      <w:bodyDiv w:val="1"/>
      <w:marLeft w:val="0"/>
      <w:marRight w:val="0"/>
      <w:marTop w:val="0"/>
      <w:marBottom w:val="0"/>
      <w:divBdr>
        <w:top w:val="none" w:sz="0" w:space="0" w:color="auto"/>
        <w:left w:val="none" w:sz="0" w:space="0" w:color="auto"/>
        <w:bottom w:val="none" w:sz="0" w:space="0" w:color="auto"/>
        <w:right w:val="none" w:sz="0" w:space="0" w:color="auto"/>
      </w:divBdr>
    </w:div>
    <w:div w:id="1572428015">
      <w:bodyDiv w:val="1"/>
      <w:marLeft w:val="0"/>
      <w:marRight w:val="0"/>
      <w:marTop w:val="0"/>
      <w:marBottom w:val="0"/>
      <w:divBdr>
        <w:top w:val="none" w:sz="0" w:space="0" w:color="auto"/>
        <w:left w:val="none" w:sz="0" w:space="0" w:color="auto"/>
        <w:bottom w:val="none" w:sz="0" w:space="0" w:color="auto"/>
        <w:right w:val="none" w:sz="0" w:space="0" w:color="auto"/>
      </w:divBdr>
    </w:div>
    <w:div w:id="167367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org/Depts/ptd/about-us/un-supplier-code-conduc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ndp.org/content/undp/en/home/operations/accountability/audit/office_of_audit_andinvestigation.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org/Depts/ptd/about-us/un-supplier-code-conduc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convocatoriasuep_pnud@mitic.gov.p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2611d6-e454-407f-9e15-164bbfc99934"/>
    <lcf76f155ced4ddcb4097134ff3c332f xmlns="0f3710df-5bf5-487a-bcd1-32ae1313d09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6C1C9AF114D0A419172FF674AD7692C" ma:contentTypeVersion="10" ma:contentTypeDescription="Crear nuevo documento." ma:contentTypeScope="" ma:versionID="a7e4f90ddf1876efe8b673d1b5280909">
  <xsd:schema xmlns:xsd="http://www.w3.org/2001/XMLSchema" xmlns:xs="http://www.w3.org/2001/XMLSchema" xmlns:p="http://schemas.microsoft.com/office/2006/metadata/properties" xmlns:ns2="0f3710df-5bf5-487a-bcd1-32ae1313d091" xmlns:ns3="ec2611d6-e454-407f-9e15-164bbfc99934" targetNamespace="http://schemas.microsoft.com/office/2006/metadata/properties" ma:root="true" ma:fieldsID="8c8bb005b4381518f560d8d8996f87fe" ns2:_="" ns3:_="">
    <xsd:import namespace="0f3710df-5bf5-487a-bcd1-32ae1313d091"/>
    <xsd:import namespace="ec2611d6-e454-407f-9e15-164bbfc9993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10df-5bf5-487a-bcd1-32ae1313d0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611d6-e454-407f-9e15-164bbfc999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1ce84df-8ed9-43c4-81e7-780a026b748c}" ma:internalName="TaxCatchAll" ma:showField="CatchAllData" ma:web="ec2611d6-e454-407f-9e15-164bbfc9993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F53558-AFFB-448F-9567-3C881185C9EB}">
  <ds:schemaRefs>
    <ds:schemaRef ds:uri="http://schemas.microsoft.com/office/2006/metadata/properties"/>
    <ds:schemaRef ds:uri="http://schemas.microsoft.com/office/infopath/2007/PartnerControls"/>
    <ds:schemaRef ds:uri="ec2611d6-e454-407f-9e15-164bbfc99934"/>
    <ds:schemaRef ds:uri="0f3710df-5bf5-487a-bcd1-32ae1313d091"/>
  </ds:schemaRefs>
</ds:datastoreItem>
</file>

<file path=customXml/itemProps2.xml><?xml version="1.0" encoding="utf-8"?>
<ds:datastoreItem xmlns:ds="http://schemas.openxmlformats.org/officeDocument/2006/customXml" ds:itemID="{093C4964-7F88-4DAD-B579-90FDCECD6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710df-5bf5-487a-bcd1-32ae1313d091"/>
    <ds:schemaRef ds:uri="ec2611d6-e454-407f-9e15-164bbfc99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29A535-E07B-48AF-AFF1-A4B48BC2D3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10</Pages>
  <Words>4777</Words>
  <Characters>26274</Characters>
  <Application>Microsoft Office Word</Application>
  <DocSecurity>0</DocSecurity>
  <Lines>218</Lines>
  <Paragraphs>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5</vt:lpstr>
      <vt:lpstr>5</vt:lpstr>
    </vt:vector>
  </TitlesOfParts>
  <Company>Pnud</Company>
  <LinksUpToDate>false</LinksUpToDate>
  <CharactersWithSpaces>30990</CharactersWithSpaces>
  <SharedDoc>false</SharedDoc>
  <HLinks>
    <vt:vector size="18" baseType="variant">
      <vt:variant>
        <vt:i4>3407969</vt:i4>
      </vt:variant>
      <vt:variant>
        <vt:i4>28</vt:i4>
      </vt:variant>
      <vt:variant>
        <vt:i4>0</vt:i4>
      </vt:variant>
      <vt:variant>
        <vt:i4>5</vt:i4>
      </vt:variant>
      <vt:variant>
        <vt:lpwstr>mailto:uep_pnud@mitic.gov.py</vt:lpwstr>
      </vt:variant>
      <vt:variant>
        <vt:lpwstr/>
      </vt:variant>
      <vt:variant>
        <vt:i4>3407969</vt:i4>
      </vt:variant>
      <vt:variant>
        <vt:i4>25</vt:i4>
      </vt:variant>
      <vt:variant>
        <vt:i4>0</vt:i4>
      </vt:variant>
      <vt:variant>
        <vt:i4>5</vt:i4>
      </vt:variant>
      <vt:variant>
        <vt:lpwstr>mailto:uep_pnud@mitic.gov.py</vt:lpwstr>
      </vt:variant>
      <vt:variant>
        <vt:lpwstr/>
      </vt:variant>
      <vt:variant>
        <vt:i4>3407969</vt:i4>
      </vt:variant>
      <vt:variant>
        <vt:i4>22</vt:i4>
      </vt:variant>
      <vt:variant>
        <vt:i4>0</vt:i4>
      </vt:variant>
      <vt:variant>
        <vt:i4>5</vt:i4>
      </vt:variant>
      <vt:variant>
        <vt:lpwstr>mailto:uep_pnud@mitic.gov.py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AM</dc:creator>
  <cp:keywords/>
  <cp:lastModifiedBy>MITIC</cp:lastModifiedBy>
  <cp:revision>35</cp:revision>
  <cp:lastPrinted>2025-05-08T16:24:00Z</cp:lastPrinted>
  <dcterms:created xsi:type="dcterms:W3CDTF">2025-05-07T18:29:00Z</dcterms:created>
  <dcterms:modified xsi:type="dcterms:W3CDTF">2025-05-08T17:49:00Z</dcterms:modified>
</cp:coreProperties>
</file>