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EBE" w:rsidRDefault="00354EBE">
      <w:pPr>
        <w:pStyle w:val="Ttulo1"/>
        <w:numPr>
          <w:ilvl w:val="0"/>
          <w:numId w:val="0"/>
        </w:numPr>
        <w:jc w:val="left"/>
        <w:rPr>
          <w:rFonts w:ascii="Arial" w:hAnsi="Arial" w:cs="Arial"/>
          <w:sz w:val="20"/>
          <w:szCs w:val="20"/>
        </w:rPr>
      </w:pPr>
    </w:p>
    <w:p w:rsidR="00354EBE" w:rsidRDefault="00B500C4">
      <w:pPr>
        <w:pStyle w:val="Ttulo1"/>
        <w:numPr>
          <w:ilvl w:val="0"/>
          <w:numId w:val="0"/>
        </w:numPr>
        <w:jc w:val="center"/>
        <w:rPr>
          <w:rFonts w:ascii="Arial" w:hAnsi="Arial" w:cs="Arial"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i/>
          <w:iCs/>
          <w:color w:val="666666"/>
          <w:sz w:val="20"/>
          <w:szCs w:val="20"/>
          <w:lang w:val="es-PY"/>
        </w:rPr>
        <w:t xml:space="preserve">[NOMBRE DEL PROYECTO </w:t>
      </w:r>
      <w:r>
        <w:rPr>
          <w:rFonts w:ascii="Arial" w:eastAsia="Arial" w:hAnsi="Arial" w:cs="Arial"/>
          <w:i/>
          <w:iCs/>
          <w:color w:val="666666"/>
          <w:sz w:val="20"/>
          <w:szCs w:val="20"/>
        </w:rPr>
        <w:t>DE FÁBRICA DE SOFTWARE</w:t>
      </w:r>
      <w:r>
        <w:rPr>
          <w:rFonts w:ascii="Arial" w:eastAsia="Arial" w:hAnsi="Arial" w:cs="Arial"/>
          <w:i/>
          <w:iCs/>
          <w:color w:val="666666"/>
          <w:sz w:val="20"/>
          <w:szCs w:val="20"/>
          <w:lang w:val="es-PY"/>
        </w:rPr>
        <w:t>]</w:t>
      </w:r>
    </w:p>
    <w:p w:rsidR="00354EBE" w:rsidRDefault="00354EBE">
      <w:pPr>
        <w:rPr>
          <w:rFonts w:ascii="Arial" w:hAnsi="Arial" w:cs="Arial"/>
          <w:bCs/>
          <w:i/>
          <w:sz w:val="20"/>
          <w:szCs w:val="20"/>
        </w:rPr>
      </w:pPr>
    </w:p>
    <w:p w:rsidR="00354EBE" w:rsidRDefault="00B500C4">
      <w:pPr>
        <w:rPr>
          <w:rFonts w:ascii="Arial" w:hAnsi="Arial" w:cs="Arial"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El alcance del presente documento se enmarca en una especificación de los puntos resultantes de un proyecto de fábrica de software.</w:t>
      </w:r>
    </w:p>
    <w:p w:rsidR="00354EBE" w:rsidRDefault="00354EBE">
      <w:pPr>
        <w:rPr>
          <w:rFonts w:ascii="Arial" w:hAnsi="Arial" w:cs="Arial"/>
          <w:bCs/>
          <w:i/>
          <w:sz w:val="20"/>
          <w:szCs w:val="20"/>
        </w:rPr>
      </w:pPr>
    </w:p>
    <w:p w:rsidR="00354EBE" w:rsidRDefault="00B500C4">
      <w:pPr>
        <w:numPr>
          <w:ilvl w:val="0"/>
          <w:numId w:val="2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IDENTIFICACIÓN</w:t>
      </w:r>
    </w:p>
    <w:p w:rsidR="00354EBE" w:rsidRDefault="00354EBE">
      <w:pPr>
        <w:jc w:val="both"/>
        <w:rPr>
          <w:rFonts w:ascii="Arial" w:hAnsi="Arial" w:cs="Arial"/>
          <w:bCs/>
          <w:i/>
          <w:color w:val="666666"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Cs/>
          <w:i/>
          <w:color w:val="666666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Proyecto:</w:t>
      </w:r>
      <w:r>
        <w:rPr>
          <w:rFonts w:ascii="Arial" w:eastAsia="Arial" w:hAnsi="Arial" w:cs="Arial"/>
          <w:color w:val="0000FF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[Nombre del Proyecto]</w:t>
      </w:r>
    </w:p>
    <w:p w:rsidR="00354EBE" w:rsidRDefault="00354EBE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Fábrica asignada: </w:t>
      </w:r>
    </w:p>
    <w:p w:rsidR="00354EBE" w:rsidRDefault="00354EBE">
      <w:pPr>
        <w:jc w:val="both"/>
        <w:rPr>
          <w:rFonts w:ascii="Arial" w:hAnsi="Arial" w:cs="Arial"/>
          <w:b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Contrato: </w:t>
      </w:r>
    </w:p>
    <w:p w:rsidR="00354EBE" w:rsidRDefault="00354EBE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Institución: 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[Nombre de la institución]</w:t>
      </w:r>
    </w:p>
    <w:p w:rsidR="00354EBE" w:rsidRDefault="00354EBE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Sistemas asociados: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</w:rPr>
        <w:t>Sistemas asociados en caso de existencia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]</w:t>
      </w:r>
    </w:p>
    <w:p w:rsidR="00354EBE" w:rsidRDefault="00354EBE">
      <w:pPr>
        <w:jc w:val="both"/>
        <w:rPr>
          <w:rFonts w:ascii="Arial" w:hAnsi="Arial" w:cs="Arial"/>
          <w:b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Bases de datos asociadas: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</w:rPr>
        <w:t>Bases de datos principales de la solución a proponer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]</w:t>
      </w:r>
    </w:p>
    <w:p w:rsidR="00354EBE" w:rsidRDefault="00354EB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Fecha de elaboración del proyecto:</w:t>
      </w:r>
      <w:r>
        <w:rPr>
          <w:rFonts w:ascii="Arial" w:eastAsia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dd-mm-aaaa</w:t>
      </w:r>
    </w:p>
    <w:p w:rsidR="00354EBE" w:rsidRDefault="00354EBE">
      <w:pPr>
        <w:rPr>
          <w:rFonts w:ascii="Arial" w:hAnsi="Arial" w:cs="Arial"/>
          <w:i/>
          <w:iCs/>
          <w:sz w:val="20"/>
          <w:szCs w:val="20"/>
        </w:rPr>
      </w:pPr>
    </w:p>
    <w:p w:rsidR="00354EBE" w:rsidRDefault="00354EBE">
      <w:pPr>
        <w:pStyle w:val="Ttulo1"/>
        <w:numPr>
          <w:ilvl w:val="0"/>
          <w:numId w:val="0"/>
        </w:numPr>
        <w:rPr>
          <w:rFonts w:ascii="Arial" w:hAnsi="Arial" w:cs="Arial"/>
          <w:i/>
          <w:sz w:val="20"/>
          <w:szCs w:val="20"/>
        </w:rPr>
      </w:pPr>
    </w:p>
    <w:p w:rsidR="00354EBE" w:rsidRDefault="00B500C4">
      <w:pPr>
        <w:pStyle w:val="Ttulo1"/>
        <w:numPr>
          <w:ilvl w:val="0"/>
          <w:numId w:val="2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JUSTIFICACIÓN DEL PROYECTO </w:t>
      </w:r>
    </w:p>
    <w:p w:rsidR="00354EBE" w:rsidRDefault="00354EBE">
      <w:pPr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pStyle w:val="Ttulo1"/>
        <w:numPr>
          <w:ilvl w:val="0"/>
          <w:numId w:val="0"/>
        </w:numPr>
        <w:rPr>
          <w:rFonts w:ascii="Arial" w:hAnsi="Arial" w:cs="Arial"/>
          <w:i/>
          <w:iCs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Justificación </w:t>
      </w:r>
    </w:p>
    <w:p w:rsidR="00354EBE" w:rsidRDefault="00354EBE">
      <w:pPr>
        <w:jc w:val="both"/>
        <w:rPr>
          <w:rFonts w:ascii="Arial" w:hAnsi="Arial" w:cs="Arial"/>
          <w:bCs/>
          <w:i/>
          <w:color w:val="666666"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[En este punto, se describe de modo general los antecedentes y razones que impulsaron a redactar el Proyecto y definir sus objetivos; el modo en que será implementado, cómo logrará los resultados esperados, si promoverá alianzas con otros sectores, con qué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 xml:space="preserve"> fines, etc. Así también, las razones por las cuales el Proyecto contribuirá a lograr uno o más objetivos de la institución; cuál será el aporte al área de las tecnologías, la innovación, inclusión, educación, etc.]</w:t>
      </w:r>
    </w:p>
    <w:p w:rsidR="00354EBE" w:rsidRDefault="00354EBE">
      <w:pPr>
        <w:pStyle w:val="Ttulo1"/>
        <w:numPr>
          <w:ilvl w:val="0"/>
          <w:numId w:val="0"/>
        </w:numPr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pStyle w:val="Ttulo1"/>
        <w:numPr>
          <w:ilvl w:val="0"/>
          <w:numId w:val="0"/>
        </w:numPr>
        <w:rPr>
          <w:rFonts w:ascii="Arial" w:hAnsi="Arial" w:cs="Arial"/>
          <w:i/>
          <w:iCs/>
          <w:color w:val="00000A"/>
          <w:sz w:val="20"/>
          <w:szCs w:val="20"/>
        </w:rPr>
      </w:pPr>
      <w:r>
        <w:rPr>
          <w:rFonts w:ascii="Arial" w:eastAsia="Arial" w:hAnsi="Arial" w:cs="Arial"/>
          <w:color w:val="00000A"/>
          <w:sz w:val="20"/>
          <w:szCs w:val="20"/>
        </w:rPr>
        <w:t xml:space="preserve">Objetivo </w:t>
      </w:r>
    </w:p>
    <w:p w:rsidR="00354EBE" w:rsidRDefault="00354EBE">
      <w:pPr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Cs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[Para redactarlo, se sugiere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 xml:space="preserve"> responder a las preguntas: qué quiere lograr, para qué, con qué fines, dónde.] </w:t>
      </w:r>
    </w:p>
    <w:p w:rsidR="00354EBE" w:rsidRDefault="00354EBE">
      <w:pPr>
        <w:pStyle w:val="Ttulo1"/>
        <w:numPr>
          <w:ilvl w:val="0"/>
          <w:numId w:val="0"/>
        </w:numPr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pStyle w:val="Ttulo1"/>
        <w:numPr>
          <w:ilvl w:val="0"/>
          <w:numId w:val="0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Objetivos específicos</w:t>
      </w:r>
    </w:p>
    <w:p w:rsidR="00354EBE" w:rsidRDefault="00354EBE">
      <w:pPr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Cs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[Se sugiere proponer 2 o 3 objetivos específicos, dependiendo de la envergadura del Proyecto. Dichos objetivos deben responder a las preguntas: qué qui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ere lograr, para qué, con qué fines. Y debe ir concretando el objetivo general.]</w:t>
      </w:r>
    </w:p>
    <w:p w:rsidR="00354EBE" w:rsidRDefault="00B500C4">
      <w:pPr>
        <w:numPr>
          <w:ilvl w:val="0"/>
          <w:numId w:val="2"/>
        </w:num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ANTECEDENTES</w:t>
      </w:r>
    </w:p>
    <w:p w:rsidR="00354EBE" w:rsidRDefault="00B500C4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s-PY"/>
        </w:rPr>
        <w:t>Situación actual</w:t>
      </w:r>
    </w:p>
    <w:p w:rsidR="00354EBE" w:rsidRDefault="00B500C4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s-PY"/>
        </w:rPr>
        <w:t>Investigación del estado del arte</w:t>
      </w:r>
    </w:p>
    <w:p w:rsidR="00354EBE" w:rsidRDefault="00B500C4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  <w:lang w:val="es-PY"/>
        </w:rPr>
        <w:t xml:space="preserve">esafío de la construcción e innovación asignado por la </w:t>
      </w:r>
      <w:r>
        <w:rPr>
          <w:rFonts w:ascii="Arial" w:eastAsia="Arial" w:hAnsi="Arial" w:cs="Arial"/>
          <w:b/>
          <w:bCs/>
          <w:sz w:val="20"/>
          <w:szCs w:val="20"/>
        </w:rPr>
        <w:t>Dirección General de Gobierno Electrónico</w:t>
      </w:r>
    </w:p>
    <w:p w:rsidR="00354EBE" w:rsidRDefault="00354EBE">
      <w:pPr>
        <w:spacing w:before="240" w:after="120"/>
        <w:jc w:val="both"/>
        <w:rPr>
          <w:rFonts w:ascii="Arial" w:hAnsi="Arial" w:cs="Arial"/>
          <w:sz w:val="20"/>
          <w:szCs w:val="20"/>
        </w:rPr>
      </w:pPr>
    </w:p>
    <w:p w:rsidR="00354EBE" w:rsidRDefault="00B500C4">
      <w:pPr>
        <w:numPr>
          <w:ilvl w:val="0"/>
          <w:numId w:val="2"/>
        </w:num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PROPUESTA DE SOLUCIÓN</w:t>
      </w:r>
    </w:p>
    <w:p w:rsidR="00354EBE" w:rsidRDefault="00B500C4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s-PY"/>
        </w:rPr>
        <w:t>Hoja de ruta para la implementación</w:t>
      </w:r>
    </w:p>
    <w:p w:rsidR="00354EBE" w:rsidRDefault="00B500C4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s-PY"/>
        </w:rPr>
        <w:lastRenderedPageBreak/>
        <w:t>Propuesta de Orden de Trabajo</w:t>
      </w:r>
      <w:bookmarkStart w:id="0" w:name="_GoBack"/>
      <w:bookmarkEnd w:id="0"/>
    </w:p>
    <w:p w:rsidR="00354EBE" w:rsidRDefault="00B500C4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val="es-PY"/>
        </w:rPr>
        <w:t>Diagrama conceptual de la solución</w:t>
      </w:r>
    </w:p>
    <w:p w:rsidR="00354EBE" w:rsidRDefault="00354EBE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</w:p>
    <w:p w:rsidR="00354EBE" w:rsidRDefault="00B500C4">
      <w:pPr>
        <w:numPr>
          <w:ilvl w:val="0"/>
          <w:numId w:val="2"/>
        </w:num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APECTOS DEL PROYECTO</w:t>
      </w:r>
    </w:p>
    <w:p w:rsidR="00354EBE" w:rsidRDefault="00B500C4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Riesgos</w:t>
      </w:r>
    </w:p>
    <w:p w:rsidR="00354EBE" w:rsidRDefault="00354EB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i/>
          <w:iCs/>
          <w:color w:val="666666"/>
          <w:sz w:val="20"/>
          <w:szCs w:val="20"/>
        </w:rPr>
        <w:t>[Se deben Identificar posibles riesgos que podrían impedir el logro de los resultados, o por lo menos,</w:t>
      </w:r>
      <w:r>
        <w:rPr>
          <w:rFonts w:ascii="Arial" w:eastAsia="Arial" w:hAnsi="Arial" w:cs="Arial"/>
          <w:i/>
          <w:iCs/>
          <w:color w:val="666666"/>
          <w:sz w:val="20"/>
          <w:szCs w:val="20"/>
        </w:rPr>
        <w:t xml:space="preserve"> el normal desarrollo del cronograma. Debe incluir los medios de mitigación de los efectos de los riesgos, si llegan a concretarse debe proponerse en el apartado siguiente su plan de contingencia.]</w:t>
      </w:r>
    </w:p>
    <w:p w:rsidR="00354EBE" w:rsidRDefault="00354EBE">
      <w:pPr>
        <w:jc w:val="both"/>
        <w:rPr>
          <w:rFonts w:ascii="Arial" w:hAnsi="Arial" w:cs="Arial"/>
          <w:sz w:val="20"/>
          <w:szCs w:val="20"/>
        </w:rPr>
      </w:pPr>
    </w:p>
    <w:p w:rsidR="00354EBE" w:rsidRDefault="00354EBE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Plan de contingencia</w:t>
      </w:r>
    </w:p>
    <w:p w:rsidR="00354EBE" w:rsidRDefault="00354EB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[Se debe especificar el plan de contingencia. Un plan de contingencia es un conjunto de procedimientos alternativos a la operatividad normal de cada institución. Su finalidad es la de permitir el funcionamiento de esta, aun cuando alguna de sus funciones d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eje de hacerlo por culpa de algún incidente tanto interno como ajeno a la organización]</w:t>
      </w:r>
    </w:p>
    <w:p w:rsidR="00354EBE" w:rsidRDefault="00354EB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Cronograma</w:t>
      </w:r>
    </w:p>
    <w:p w:rsidR="00354EBE" w:rsidRDefault="00354EB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Cs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[Se sugiere utilizar la siguiente matriz que identifique las actividades (De acuerdo a lo especificado en la sección “METAS - ACTIVIDADES”) y el plazo para realizarlas en meses]:</w:t>
      </w:r>
    </w:p>
    <w:p w:rsidR="00354EBE" w:rsidRDefault="00354EBE">
      <w:pPr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8512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50"/>
        <w:gridCol w:w="487"/>
        <w:gridCol w:w="487"/>
        <w:gridCol w:w="487"/>
        <w:gridCol w:w="487"/>
        <w:gridCol w:w="487"/>
        <w:gridCol w:w="487"/>
        <w:gridCol w:w="486"/>
        <w:gridCol w:w="487"/>
        <w:gridCol w:w="486"/>
        <w:gridCol w:w="486"/>
        <w:gridCol w:w="486"/>
        <w:gridCol w:w="509"/>
      </w:tblGrid>
      <w:tr w:rsidR="00354EBE">
        <w:tc>
          <w:tcPr>
            <w:tcW w:w="26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  <w:vAlign w:val="center"/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5862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AÑO 202x</w:t>
            </w:r>
          </w:p>
        </w:tc>
      </w:tr>
      <w:tr w:rsidR="00354EBE">
        <w:tc>
          <w:tcPr>
            <w:tcW w:w="26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b/>
                <w:bCs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</w:t>
            </w:r>
          </w:p>
        </w:tc>
      </w:tr>
      <w:tr w:rsidR="00354EBE"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iCs/>
                <w:color w:val="666666"/>
                <w:sz w:val="20"/>
                <w:szCs w:val="20"/>
                <w:lang w:val="es-PY"/>
              </w:rPr>
              <w:t>[Especificar la actividad correspondiente]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C00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C00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color w:val="808080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54EBE">
        <w:tc>
          <w:tcPr>
            <w:tcW w:w="2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B500C4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/>
                <w:iCs/>
                <w:color w:val="666666"/>
                <w:sz w:val="20"/>
                <w:szCs w:val="20"/>
                <w:lang w:val="es-PY"/>
              </w:rPr>
              <w:t>xxxx</w:t>
            </w: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C00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CC00"/>
            <w:tcMar>
              <w:left w:w="39" w:type="dxa"/>
            </w:tcMar>
          </w:tcPr>
          <w:p w:rsidR="00354EBE" w:rsidRDefault="00354EBE">
            <w:pPr>
              <w:pStyle w:val="Contenidodelatabla"/>
              <w:shd w:val="clear" w:color="auto" w:fill="FFCC00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354EBE" w:rsidRDefault="00354EBE">
            <w:pPr>
              <w:pStyle w:val="Contenidodelatabla"/>
              <w:spacing w:before="240"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354EBE" w:rsidRDefault="00354EB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Monitoreo</w:t>
      </w:r>
    </w:p>
    <w:p w:rsidR="00354EBE" w:rsidRDefault="00354EB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Cs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[Se debe identificar qué metodología se utilizará para monitorear el Proyecto, así como establecer su periodicidad, tomando como base el cronograma y los resultados esperados.]</w:t>
      </w:r>
    </w:p>
    <w:p w:rsidR="00354EBE" w:rsidRDefault="00354EBE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Presupuesto</w:t>
      </w:r>
    </w:p>
    <w:p w:rsidR="00354EBE" w:rsidRDefault="00354EB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Cs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 xml:space="preserve">[Se debe detallar 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</w:rPr>
        <w:t xml:space="preserve">un 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 xml:space="preserve">presupuesto 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</w:rPr>
        <w:t>estimativo aproximado de la planificación de las órdenes de trabajo OT y tareas específicas necesarias TE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].</w:t>
      </w:r>
    </w:p>
    <w:p w:rsidR="00354EBE" w:rsidRDefault="00354EBE">
      <w:pPr>
        <w:jc w:val="both"/>
        <w:rPr>
          <w:rFonts w:ascii="Arial" w:hAnsi="Arial" w:cs="Arial"/>
          <w:bCs/>
          <w:i/>
          <w:iCs/>
          <w:color w:val="666666"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Sostenibilidad</w:t>
      </w:r>
    </w:p>
    <w:p w:rsidR="00354EBE" w:rsidRDefault="00354EB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54EBE" w:rsidRDefault="00B500C4">
      <w:pPr>
        <w:jc w:val="both"/>
        <w:rPr>
          <w:rFonts w:ascii="Arial" w:hAnsi="Arial" w:cs="Arial"/>
          <w:bCs/>
          <w:i/>
          <w:iCs/>
          <w:color w:val="666666"/>
          <w:sz w:val="20"/>
          <w:szCs w:val="20"/>
        </w:rPr>
      </w:pP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[Se debe detallar la sostenibilidad del Proyecto, indicando los fondos o mecanismos a ser proporcionados por la institución solicit</w:t>
      </w:r>
      <w:r>
        <w:rPr>
          <w:rFonts w:ascii="Arial" w:eastAsia="Arial" w:hAnsi="Arial" w:cs="Arial"/>
          <w:bCs/>
          <w:i/>
          <w:iCs/>
          <w:color w:val="666666"/>
          <w:sz w:val="20"/>
          <w:szCs w:val="20"/>
          <w:lang w:val="es-PY"/>
        </w:rPr>
        <w:t>ante, posterior a lo  invertido por parte del MITIC].</w:t>
      </w:r>
    </w:p>
    <w:p w:rsidR="00354EBE" w:rsidRDefault="00354EBE">
      <w:pPr>
        <w:jc w:val="both"/>
        <w:rPr>
          <w:rFonts w:ascii="Arial" w:hAnsi="Arial" w:cs="Arial"/>
          <w:bCs/>
          <w:i/>
          <w:iCs/>
          <w:color w:val="666666"/>
          <w:sz w:val="20"/>
          <w:szCs w:val="20"/>
        </w:rPr>
      </w:pPr>
    </w:p>
    <w:p w:rsidR="00354EBE" w:rsidRDefault="00354EB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354EBE" w:rsidRDefault="00354EBE">
      <w:pPr>
        <w:jc w:val="center"/>
        <w:rPr>
          <w:rFonts w:ascii="Arial" w:hAnsi="Arial" w:cs="Arial"/>
          <w:sz w:val="20"/>
          <w:szCs w:val="20"/>
        </w:rPr>
      </w:pPr>
    </w:p>
    <w:sectPr w:rsidR="00354EB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2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0C4" w:rsidRDefault="00B500C4">
      <w:r>
        <w:separator/>
      </w:r>
    </w:p>
  </w:endnote>
  <w:endnote w:type="continuationSeparator" w:id="0">
    <w:p w:rsidR="00B500C4" w:rsidRDefault="00B5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Droid Sans">
    <w:altName w:val="Open Sans Semibold"/>
    <w:charset w:val="00"/>
    <w:family w:val="auto"/>
    <w:pitch w:val="default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A7" w:rsidRDefault="00B500C4">
    <w:pPr>
      <w:pStyle w:val="Piedepgina"/>
      <w:spacing w:line="360" w:lineRule="auto"/>
      <w:jc w:val="center"/>
      <w:rPr>
        <w:rFonts w:ascii="Calibri" w:hAnsi="Calibri"/>
        <w:color w:val="262626"/>
        <w:sz w:val="20"/>
        <w:szCs w:val="20"/>
        <w:lang w:val="es-PY"/>
      </w:rPr>
    </w:pPr>
    <w:r>
      <w:rPr>
        <w:noProof/>
      </w:rPr>
      <w:pict>
        <v:line id="Conector recto 7" o:spid="_x0000_s2053" style="position:absolute;left:0;text-align:left;z-index:-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12.6pt" to="471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yCqAEAADcDAAAOAAAAZHJzL2Uyb0RvYy54bWysUk1vGyEQvVfqf0Dcazbeyl2tvI5UR+kl&#10;TSO1/QEYWC8SMGggXvvfZyC2lbS3qpcB5uMx782sb4/esYPBZCEM/GbRcGaCAm3DfuC/f91/6jhL&#10;WQYtHQQz8JNJ/Hbz8cN6jr1ZwgROG2QEElI/x4FPOcdeiKQm42VaQDSBgiOgl5meuBca5Uzo3oll&#10;06zEDKgjgjIpkffuNcg3FX8cjco/xjGZzNzAqbdcLVa7K1Zs1rLfo4yTVec25D904aUN9OkV6k5m&#10;yZ7R/gXlrUJIMOaFAi9gHK0ylQOxuWn+YPNzktFULiROileZ0v+DVY+HJ2RW0+w4C9LTiLY0KJUB&#10;GZaDfSkazTH1lLoNT3h+pUh1u/k7aCqRzxkq/eOIvshAxNixqny6qmyOmSlyrpq2W65aztQlJmR/&#10;KYyY8jcDnpXLwJ0NRQDZy8NDyvQ1pV5SijvAvXWuDtEFNhP4566pBQmc1SVY0hLud1uH7CBpDdqv&#10;bdd2hRWBvUvzNpvCj/wulDpTN+j8c9GgsH5VYwf6VMUQxU/TqWXnTSrjf/um+9t937wAAAD//wMA&#10;UEsDBBQABgAIAAAAIQBfP3DO3QAAAAgBAAAPAAAAZHJzL2Rvd25yZXYueG1sTI/NTsMwEITvSLyD&#10;tUhcUOvUhRRCnAqQEDd+WsTZjZckSryO7G0b3h4jDnCcndHMt+V6coM4YIidJw2LeQYCqfa2o0bD&#10;+/Zxdg0isiFrBk+o4QsjrKvTk9IU1h/pDQ8bbkQqoVgYDS3zWEgZ6xadiXM/IiXv0wdnOMnQSBvM&#10;MZW7Qaosy6UzHaWF1oz40GLdb/ZOQxfuX92T6z+sUvnLRd/wQj6z1udn090tCMaJ/8Lwg5/QoUpM&#10;O78nG8WgYbZapqQGdaVAJP/mcpmD2P0eZFXK/w9U3wAAAP//AwBQSwECLQAUAAYACAAAACEAtoM4&#10;kv4AAADhAQAAEwAAAAAAAAAAAAAAAAAAAAAAW0NvbnRlbnRfVHlwZXNdLnhtbFBLAQItABQABgAI&#10;AAAAIQA4/SH/1gAAAJQBAAALAAAAAAAAAAAAAAAAAC8BAABfcmVscy8ucmVsc1BLAQItABQABgAI&#10;AAAAIQCfs6yCqAEAADcDAAAOAAAAAAAAAAAAAAAAAC4CAABkcnMvZTJvRG9jLnhtbFBLAQItABQA&#10;BgAIAAAAIQBfP3DO3QAAAAgBAAAPAAAAAAAAAAAAAAAAAAIEAABkcnMvZG93bnJldi54bWxQSwUG&#10;AAAAAAQABADzAAAADAUAAAAA&#10;" strokecolor="#3b3838" strokeweight=".18mm">
          <v:stroke joinstyle="miter"/>
        </v:line>
      </w:pict>
    </w:r>
  </w:p>
  <w:p w:rsidR="000A4DA7" w:rsidRPr="000A4DA7" w:rsidRDefault="000A4DA7" w:rsidP="000A4DA7">
    <w:pPr>
      <w:pStyle w:val="Piedepgina"/>
      <w:jc w:val="center"/>
      <w:rPr>
        <w:rFonts w:ascii="Calibri" w:hAnsi="Calibri" w:cs="Calibri"/>
        <w:sz w:val="16"/>
      </w:rPr>
    </w:pPr>
    <w:r w:rsidRPr="000A4DA7">
      <w:rPr>
        <w:rFonts w:ascii="Calibri" w:hAnsi="Calibri" w:cs="Calibri"/>
        <w:sz w:val="16"/>
      </w:rPr>
      <w:t>General Santos N° 1170 c/ Concordia – Complejo Santos Teléfono (+595) 21 217 9000</w:t>
    </w:r>
  </w:p>
  <w:p w:rsidR="00354EBE" w:rsidRDefault="00354EBE">
    <w:pPr>
      <w:pStyle w:val="Piedepgina"/>
      <w:spacing w:line="360" w:lineRule="auto"/>
      <w:jc w:val="center"/>
      <w:rPr>
        <w:rFonts w:ascii="Calibri" w:hAnsi="Calibri"/>
        <w:color w:val="262626"/>
        <w:sz w:val="20"/>
        <w:szCs w:val="20"/>
        <w:lang w:val="es-PY"/>
      </w:rPr>
    </w:pPr>
  </w:p>
  <w:p w:rsidR="00354EBE" w:rsidRDefault="00B500C4">
    <w:pPr>
      <w:pStyle w:val="Piedepgina"/>
      <w:spacing w:line="36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0A4DA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0C4" w:rsidRDefault="00B500C4">
      <w:r>
        <w:separator/>
      </w:r>
    </w:p>
  </w:footnote>
  <w:footnote w:type="continuationSeparator" w:id="0">
    <w:p w:rsidR="00B500C4" w:rsidRDefault="00B50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A7" w:rsidRDefault="000A4DA7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7657" o:spid="_x0000_s2051" type="#_x0000_t75" style="position:absolute;margin-left:0;margin-top:0;width:481.8pt;height:481.8pt;z-index:-2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BE" w:rsidRDefault="000A4DA7">
    <w:pPr>
      <w:pStyle w:val="Encabezado"/>
      <w:ind w:left="7678" w:hanging="8812"/>
      <w:rPr>
        <w:rFonts w:ascii="Calibri" w:hAnsi="Calibri" w:cs="Times New Roman"/>
        <w:bCs/>
        <w:color w:val="000000"/>
        <w:sz w:val="22"/>
        <w:szCs w:val="22"/>
        <w:lang w:val="es-PY"/>
      </w:rPr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7658" o:spid="_x0000_s2052" type="#_x0000_t75" style="position:absolute;left:0;text-align:left;margin-left:0;margin-top:0;width:481.8pt;height:481.8pt;z-index:-1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  <w:r>
      <w:rPr>
        <w:noProof/>
      </w:rPr>
      <w:pict>
        <v:shape id="Imagen 1743133914" o:spid="_x0000_s2049" type="#_x0000_t75" style="position:absolute;left:0;text-align:left;margin-left:-27pt;margin-top:-10.85pt;width:182.6pt;height:36.6pt;z-index:-4;visibility:visible;mso-wrap-style:square;mso-wrap-distance-left:0;mso-wrap-distance-top:0;mso-wrap-distance-right:0;mso-wrap-distance-bottom:0;mso-position-horizontal-relative:margin;mso-position-vertical-relative:text;mso-width-relative:margin;mso-height-relative:margin" o:allowincell="f">
          <v:imagedata r:id="rId2" o:title=""/>
          <w10:wrap type="square" anchorx="margin"/>
        </v:shape>
      </w:pict>
    </w:r>
  </w:p>
  <w:p w:rsidR="00354EBE" w:rsidRDefault="000A4DA7">
    <w:pPr>
      <w:pStyle w:val="Encabezado"/>
      <w:tabs>
        <w:tab w:val="left" w:pos="1116"/>
      </w:tabs>
      <w:spacing w:line="600" w:lineRule="auto"/>
      <w:ind w:left="7678" w:hanging="7678"/>
      <w:rPr>
        <w:rFonts w:ascii="Calibri" w:hAnsi="Calibri" w:cs="Times New Roman"/>
        <w:color w:val="808080"/>
        <w:sz w:val="26"/>
        <w:szCs w:val="26"/>
      </w:rPr>
    </w:pPr>
    <w:r>
      <w:rPr>
        <w:rFonts w:ascii="Calibri" w:hAnsi="Calibri" w:cs="Times New Roman"/>
        <w:color w:val="808080"/>
        <w:sz w:val="26"/>
        <w:szCs w:val="26"/>
      </w:rPr>
      <w:t>ºº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DA7" w:rsidRDefault="000A4DA7">
    <w:pPr>
      <w:pStyle w:val="Encabezado"/>
    </w:pPr>
    <w:r>
      <w:rPr>
        <w:noProof/>
        <w:lang w:val="es-PY" w:eastAsia="es-PY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7656" o:spid="_x0000_s2050" type="#_x0000_t75" style="position:absolute;margin-left:0;margin-top:0;width:481.8pt;height:481.8pt;z-index:-3;mso-position-horizontal:center;mso-position-horizontal-relative:margin;mso-position-vertical:center;mso-position-vertical-relative:margin" o:allowincell="f">
          <v:imagedata r:id="rId1" o:title="402ec24f3b54ae91d98aef57464a22e0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07EC4"/>
    <w:multiLevelType w:val="multilevel"/>
    <w:tmpl w:val="DE7265D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5B50"/>
    <w:multiLevelType w:val="multilevel"/>
    <w:tmpl w:val="A536A17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3974502E"/>
    <w:multiLevelType w:val="multilevel"/>
    <w:tmpl w:val="5752428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13566"/>
    <w:multiLevelType w:val="multilevel"/>
    <w:tmpl w:val="9080270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65ED7207"/>
    <w:multiLevelType w:val="multilevel"/>
    <w:tmpl w:val="7F6843BA"/>
    <w:lvl w:ilvl="0">
      <w:start w:val="1"/>
      <w:numFmt w:val="decimal"/>
      <w:pStyle w:val="Ttulo1"/>
      <w:lvlText w:val="%1."/>
      <w:lvlJc w:val="left"/>
      <w:pPr>
        <w:ind w:left="1419" w:firstLine="0"/>
      </w:pPr>
      <w:rPr>
        <w:rFonts w:cs="Symbol"/>
        <w:b/>
        <w:sz w:val="22"/>
      </w:rPr>
    </w:lvl>
    <w:lvl w:ilvl="1">
      <w:start w:val="1"/>
      <w:numFmt w:val="none"/>
      <w:suff w:val="nothing"/>
      <w:lvlText w:val="µ⺂鹭翿olﶀµ亙ꈕ翿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镵Ƀ⺂鹭翿 ൐镵Ƀﶀµ亙ꈕ翿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镵Ƀ⺂鹭翿 ൐镵Ƀﶀµ亙ꈕ翿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镵Ƀ⺂鹭翿 ൐镵Ƀﶀµ亙ꈕ翿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镵Ƀ⺂鹭翿 ൐镵Ƀﶀµ亙ꈕ翿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镵Ƀ⺂鹭翿 ൐镵Ƀﶀµ亙ꈕ翿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镵Ƀ⺂鹭翿 ൐镵Ƀﶀµ亙ꈕ翿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镵Ƀ⺂鹭翿 ൐镵Ƀﶀµ亙ꈕ翿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3FC5A6E"/>
    <w:multiLevelType w:val="multilevel"/>
    <w:tmpl w:val="FBC8E5B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EBE"/>
    <w:rsid w:val="000A4DA7"/>
    <w:rsid w:val="00354EBE"/>
    <w:rsid w:val="00B5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6C8BDDD-A9A0-414C-9CD5-CC8B0B3F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Liberation Serif" w:eastAsia="Droid Sans" w:hAnsi="Liberation Serif" w:cs="FreeSans"/>
      <w:color w:val="00000A"/>
      <w:sz w:val="24"/>
      <w:szCs w:val="24"/>
      <w:lang w:val="es-ES" w:eastAsia="zh-CN" w:bidi="hi-IN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numPr>
        <w:numId w:val="1"/>
      </w:numPr>
      <w:ind w:left="0"/>
      <w:jc w:val="both"/>
      <w:outlineLvl w:val="0"/>
    </w:pPr>
    <w:rPr>
      <w:b/>
      <w:bCs/>
      <w:color w:val="0D0D0D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ade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ade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Tablade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Tablade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color w:val="2F5496"/>
      <w:sz w:val="40"/>
      <w:szCs w:val="40"/>
    </w:rPr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color w:val="2F5496"/>
      <w:sz w:val="32"/>
      <w:szCs w:val="32"/>
    </w:rPr>
  </w:style>
  <w:style w:type="character" w:customStyle="1" w:styleId="Ttulo3Car">
    <w:name w:val="Título 3 Car"/>
    <w:link w:val="Ttulo3"/>
    <w:uiPriority w:val="9"/>
    <w:rPr>
      <w:rFonts w:ascii="Arial" w:eastAsia="Arial" w:hAnsi="Arial" w:cs="Arial"/>
      <w:color w:val="2F5496"/>
      <w:sz w:val="28"/>
      <w:szCs w:val="28"/>
    </w:rPr>
  </w:style>
  <w:style w:type="character" w:customStyle="1" w:styleId="Ttulo4Car">
    <w:name w:val="Título 4 Car"/>
    <w:link w:val="Ttulo4"/>
    <w:uiPriority w:val="9"/>
    <w:rPr>
      <w:rFonts w:ascii="Arial" w:eastAsia="Arial" w:hAnsi="Arial" w:cs="Arial"/>
      <w:i/>
      <w:iCs/>
      <w:color w:val="2F5496"/>
    </w:rPr>
  </w:style>
  <w:style w:type="character" w:customStyle="1" w:styleId="Ttulo5Car">
    <w:name w:val="Título 5 Car"/>
    <w:link w:val="Ttulo5"/>
    <w:uiPriority w:val="9"/>
    <w:rPr>
      <w:rFonts w:ascii="Arial" w:eastAsia="Arial" w:hAnsi="Arial" w:cs="Arial"/>
      <w:color w:val="2F5496"/>
    </w:rPr>
  </w:style>
  <w:style w:type="character" w:customStyle="1" w:styleId="Ttulo6Car">
    <w:name w:val="Título 6 C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ar">
    <w:name w:val="Título 7 C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ar">
    <w:name w:val="Título 8 C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ar">
    <w:name w:val="Título 9 C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Puesto">
    <w:name w:val="Title"/>
    <w:basedOn w:val="Normal"/>
    <w:next w:val="Normal"/>
    <w:link w:val="Puesto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PuestoCar">
    <w:name w:val="Puesto Car"/>
    <w:link w:val="Puest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Pr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nfasisintenso">
    <w:name w:val="Intense Emphasis"/>
    <w:uiPriority w:val="21"/>
    <w:qFormat/>
    <w:rPr>
      <w:i/>
      <w:iCs/>
      <w:color w:val="2F5496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link w:val="Citadestacada"/>
    <w:uiPriority w:val="30"/>
    <w:rPr>
      <w:i/>
      <w:iCs/>
      <w:color w:val="2F5496"/>
    </w:rPr>
  </w:style>
  <w:style w:type="character" w:styleId="Referenciaintensa">
    <w:name w:val="Intense Reference"/>
    <w:uiPriority w:val="32"/>
    <w:qFormat/>
    <w:rPr>
      <w:b/>
      <w:bCs/>
      <w:smallCaps/>
      <w:color w:val="2F5496"/>
      <w:spacing w:val="5"/>
    </w:rPr>
  </w:style>
  <w:style w:type="paragraph" w:styleId="Sinespaciado">
    <w:name w:val="No Spacing"/>
    <w:basedOn w:val="Normal"/>
    <w:uiPriority w:val="1"/>
    <w:qFormat/>
  </w:style>
  <w:style w:type="character" w:styleId="nfasissutil">
    <w:name w:val="Subtle Emphasis"/>
    <w:uiPriority w:val="19"/>
    <w:qFormat/>
    <w:rPr>
      <w:i/>
      <w:iCs/>
      <w:color w:val="404040"/>
    </w:rPr>
  </w:style>
  <w:style w:type="character" w:styleId="nfasis">
    <w:name w:val="Emphasis"/>
    <w:uiPriority w:val="20"/>
    <w:qFormat/>
    <w:rPr>
      <w:i/>
      <w:iCs/>
    </w:rPr>
  </w:style>
  <w:style w:type="character" w:styleId="Textoennegrita">
    <w:name w:val="Strong"/>
    <w:uiPriority w:val="22"/>
    <w:qFormat/>
    <w:rPr>
      <w:b/>
      <w:bCs/>
    </w:rPr>
  </w:style>
  <w:style w:type="character" w:styleId="Referenciasutil">
    <w:name w:val="Subtle Reference"/>
    <w:uiPriority w:val="31"/>
    <w:qFormat/>
    <w:rPr>
      <w:smallCaps/>
      <w:color w:val="5A5A5A"/>
    </w:rPr>
  </w:style>
  <w:style w:type="character" w:styleId="Ttulodellibro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Pr>
      <w:color w:val="954F72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tulodeTDC">
    <w:name w:val="TOC Heading"/>
    <w:uiPriority w:val="39"/>
    <w:unhideWhenUsed/>
    <w:rPr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EncabezadoCar">
    <w:name w:val="Encabezado Car"/>
    <w:link w:val="Encabezado"/>
    <w:uiPriority w:val="99"/>
    <w:qFormat/>
    <w:rPr>
      <w:rFonts w:ascii="Liberation Serif" w:eastAsia="Droid Sans" w:hAnsi="Liberation Serif" w:cs="Mangal"/>
      <w:sz w:val="24"/>
      <w:szCs w:val="21"/>
      <w:lang w:val="es-ES" w:eastAsia="zh-CN" w:bidi="hi-IN"/>
    </w:rPr>
  </w:style>
  <w:style w:type="character" w:customStyle="1" w:styleId="PiedepginaCar">
    <w:name w:val="Pie de página Car"/>
    <w:link w:val="Piedepgina"/>
    <w:uiPriority w:val="99"/>
    <w:qFormat/>
    <w:rPr>
      <w:rFonts w:ascii="Liberation Serif" w:eastAsia="Droid Sans" w:hAnsi="Liberation Serif" w:cs="Mangal"/>
      <w:sz w:val="24"/>
      <w:szCs w:val="21"/>
      <w:lang w:val="es-ES" w:eastAsia="zh-CN" w:bidi="hi-IN"/>
    </w:rPr>
  </w:style>
  <w:style w:type="character" w:customStyle="1" w:styleId="EnlacedeInternet">
    <w:name w:val="Enlace de Internet"/>
    <w:uiPriority w:val="99"/>
    <w:unhideWhenUsed/>
    <w:rPr>
      <w:color w:val="0563C1"/>
      <w:u w:val="single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  <w:b/>
      <w:sz w:val="22"/>
    </w:rPr>
  </w:style>
  <w:style w:type="character" w:customStyle="1" w:styleId="ListLabel8">
    <w:name w:val="ListLabel 8"/>
    <w:qFormat/>
    <w:rPr>
      <w:rFonts w:cs="Symbol"/>
      <w:b/>
      <w:sz w:val="22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9">
    <w:name w:val="ListLabel 9"/>
    <w:qFormat/>
    <w:rPr>
      <w:rFonts w:cs="Symbol"/>
      <w:b/>
      <w:sz w:val="22"/>
    </w:rPr>
  </w:style>
  <w:style w:type="character" w:customStyle="1" w:styleId="ListLabel10">
    <w:name w:val="ListLabel 10"/>
    <w:qFormat/>
    <w:rPr>
      <w:rFonts w:cs="Symbol"/>
      <w:b/>
      <w:sz w:val="22"/>
    </w:rPr>
  </w:style>
  <w:style w:type="character" w:customStyle="1" w:styleId="ListLabel11">
    <w:name w:val="ListLabel 11"/>
    <w:qFormat/>
    <w:rPr>
      <w:rFonts w:cs="Symbol"/>
      <w:b/>
      <w:sz w:val="22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2749</Characters>
  <Application>Microsoft Office Word</Application>
  <DocSecurity>0</DocSecurity>
  <Lines>22</Lines>
  <Paragraphs>6</Paragraphs>
  <ScaleCrop>false</ScaleCrop>
  <Company>MITIC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DE PROYECTOS</dc:title>
  <dc:subject/>
  <dc:creator>Maria Jose Gonzalez</dc:creator>
  <dc:description/>
  <cp:lastModifiedBy>Cuenta Microsoft</cp:lastModifiedBy>
  <cp:revision>51</cp:revision>
  <dcterms:created xsi:type="dcterms:W3CDTF">2023-08-23T19:36:00Z</dcterms:created>
  <dcterms:modified xsi:type="dcterms:W3CDTF">2026-02-09T13:45:00Z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MITIC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